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712" w:rsidRPr="00580004" w:rsidRDefault="008312D2" w:rsidP="00580004">
      <w:pPr>
        <w:spacing w:line="240" w:lineRule="auto"/>
        <w:rPr>
          <w:noProof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905000" cy="1905000"/>
            <wp:effectExtent l="0" t="0" r="0" b="0"/>
            <wp:docPr id="1" name="Рисунок 4" descr="Институт востоковедения Р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нститут востоковедения РАН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712">
        <w:rPr>
          <w:b/>
          <w:noProof/>
          <w:lang w:val="en-US"/>
        </w:rPr>
        <w:t xml:space="preserve">            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1955800" cy="17081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712" w:rsidRDefault="00F42712" w:rsidP="001C059A">
      <w:pPr>
        <w:spacing w:line="240" w:lineRule="auto"/>
        <w:rPr>
          <w:noProof/>
        </w:rPr>
      </w:pPr>
    </w:p>
    <w:p w:rsidR="00F42712" w:rsidRDefault="00F42712" w:rsidP="001C059A">
      <w:pPr>
        <w:spacing w:line="240" w:lineRule="auto"/>
        <w:rPr>
          <w:noProof/>
        </w:rPr>
      </w:pPr>
    </w:p>
    <w:p w:rsidR="00F42712" w:rsidRDefault="00F42712" w:rsidP="001C059A">
      <w:pPr>
        <w:spacing w:line="240" w:lineRule="auto"/>
        <w:rPr>
          <w:noProof/>
        </w:rPr>
      </w:pPr>
    </w:p>
    <w:p w:rsidR="00F42712" w:rsidRDefault="008312D2" w:rsidP="001C059A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5937250" cy="1238250"/>
            <wp:effectExtent l="0" t="0" r="6350" b="0"/>
            <wp:docPr id="3" name="Рисунок 1" descr="Об институ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институт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712" w:rsidRDefault="00F42712" w:rsidP="001C059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Pr="00695A1D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 xml:space="preserve">ИНСТИТУТ ВОСТОКОВЕДЕНИЯ РАН </w:t>
      </w:r>
    </w:p>
    <w:p w:rsidR="00F42712" w:rsidRPr="00580004" w:rsidRDefault="00F42712" w:rsidP="001C059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lang w:val="en-US"/>
        </w:rPr>
      </w:pPr>
    </w:p>
    <w:p w:rsidR="00F42712" w:rsidRDefault="00F42712" w:rsidP="001C059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Pr="00695A1D"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</w:rPr>
        <w:t>ЦЕНТР ИНДИЙСКИХ ИССЛЕДОВАНИЙ</w:t>
      </w:r>
    </w:p>
    <w:p w:rsidR="00F42712" w:rsidRPr="00580004" w:rsidRDefault="00F42712" w:rsidP="001C059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lang w:val="en-US"/>
        </w:rPr>
      </w:pPr>
    </w:p>
    <w:p w:rsidR="00F42712" w:rsidRDefault="00F42712" w:rsidP="001C059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Pr="00695A1D"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</w:rPr>
        <w:t xml:space="preserve">НАУЧНАЯ КОНФЕРЕНЦИЯ </w:t>
      </w:r>
    </w:p>
    <w:p w:rsidR="00F42712" w:rsidRPr="00580004" w:rsidRDefault="00F42712" w:rsidP="001C059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lang w:val="en-US"/>
        </w:rPr>
      </w:pPr>
    </w:p>
    <w:p w:rsidR="00F42712" w:rsidRPr="00695A1D" w:rsidRDefault="00F42712" w:rsidP="001C059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color w:val="2C2D2E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bCs/>
          <w:color w:val="2C2D2E"/>
          <w:sz w:val="28"/>
          <w:szCs w:val="28"/>
        </w:rPr>
        <w:t>ИНДИЯ: ОТ БРИТАНСКОЙ КОЛОНИИ К ГЛОБАЛЬНОЙ ДЕРЖАВЕ</w:t>
      </w:r>
    </w:p>
    <w:p w:rsidR="00F42712" w:rsidRDefault="00F42712" w:rsidP="001C059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color w:val="2C2D2E"/>
          <w:sz w:val="28"/>
          <w:szCs w:val="28"/>
        </w:rPr>
      </w:pPr>
    </w:p>
    <w:p w:rsidR="00F42712" w:rsidRDefault="00F42712" w:rsidP="001C059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noProof/>
          <w:color w:val="2C2D2E"/>
          <w:sz w:val="28"/>
          <w:szCs w:val="28"/>
        </w:rPr>
      </w:pPr>
      <w:r w:rsidRPr="00695A1D">
        <w:rPr>
          <w:rFonts w:ascii="Times New Roman" w:hAnsi="Times New Roman" w:cs="Times New Roman"/>
          <w:b/>
          <w:bCs/>
          <w:noProof/>
          <w:color w:val="2C2D2E"/>
          <w:sz w:val="28"/>
          <w:szCs w:val="28"/>
        </w:rPr>
        <w:t xml:space="preserve">                                               25 – 26 </w:t>
      </w:r>
      <w:r>
        <w:rPr>
          <w:rFonts w:ascii="Times New Roman" w:hAnsi="Times New Roman" w:cs="Times New Roman"/>
          <w:b/>
          <w:bCs/>
          <w:noProof/>
          <w:color w:val="2C2D2E"/>
          <w:sz w:val="28"/>
          <w:szCs w:val="28"/>
        </w:rPr>
        <w:t xml:space="preserve">мая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b/>
            <w:bCs/>
            <w:noProof/>
            <w:color w:val="2C2D2E"/>
            <w:sz w:val="28"/>
            <w:szCs w:val="28"/>
          </w:rPr>
          <w:t>2022 г</w:t>
        </w:r>
      </w:smartTag>
      <w:r>
        <w:rPr>
          <w:rFonts w:ascii="Times New Roman" w:hAnsi="Times New Roman" w:cs="Times New Roman"/>
          <w:b/>
          <w:bCs/>
          <w:noProof/>
          <w:color w:val="2C2D2E"/>
          <w:sz w:val="28"/>
          <w:szCs w:val="28"/>
        </w:rPr>
        <w:t xml:space="preserve">. </w:t>
      </w:r>
    </w:p>
    <w:p w:rsidR="00F42712" w:rsidRDefault="00F42712" w:rsidP="001C059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noProof/>
          <w:color w:val="2C2D2E"/>
          <w:sz w:val="28"/>
          <w:szCs w:val="28"/>
        </w:rPr>
      </w:pPr>
    </w:p>
    <w:p w:rsidR="00F42712" w:rsidRDefault="00F42712" w:rsidP="001C059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noProof/>
          <w:color w:val="2C2D2E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2C2D2E"/>
          <w:sz w:val="28"/>
          <w:szCs w:val="28"/>
        </w:rPr>
        <w:t xml:space="preserve">                                                 ПРОГРАММА</w:t>
      </w:r>
    </w:p>
    <w:p w:rsidR="00F42712" w:rsidRPr="007C1DA1" w:rsidRDefault="00F42712" w:rsidP="001C059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noProof/>
          <w:color w:val="2C2D2E"/>
          <w:u w:val="single"/>
        </w:rPr>
      </w:pPr>
      <w:r w:rsidRPr="007C1DA1">
        <w:rPr>
          <w:rFonts w:ascii="Times New Roman" w:hAnsi="Times New Roman" w:cs="Times New Roman"/>
          <w:b/>
          <w:bCs/>
          <w:noProof/>
          <w:color w:val="2C2D2E"/>
          <w:sz w:val="28"/>
          <w:szCs w:val="28"/>
          <w:u w:val="single"/>
        </w:rPr>
        <w:t xml:space="preserve"> </w:t>
      </w:r>
      <w:r w:rsidRPr="007C1DA1">
        <w:rPr>
          <w:rFonts w:ascii="Times New Roman" w:hAnsi="Times New Roman" w:cs="Times New Roman"/>
          <w:b/>
          <w:bCs/>
          <w:noProof/>
          <w:color w:val="2C2D2E"/>
          <w:u w:val="single"/>
        </w:rPr>
        <w:t>25 мая</w:t>
      </w:r>
    </w:p>
    <w:p w:rsidR="00F42712" w:rsidRDefault="00F42712" w:rsidP="001C059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noProof/>
          <w:color w:val="2C2D2E"/>
        </w:rPr>
      </w:pPr>
      <w:r>
        <w:rPr>
          <w:rFonts w:ascii="Times New Roman" w:hAnsi="Times New Roman" w:cs="Times New Roman"/>
          <w:b/>
          <w:bCs/>
          <w:noProof/>
          <w:color w:val="2C2D2E"/>
        </w:rPr>
        <w:t>10.3</w:t>
      </w:r>
      <w:r w:rsidRPr="007C1DA1">
        <w:rPr>
          <w:rFonts w:ascii="Times New Roman" w:hAnsi="Times New Roman" w:cs="Times New Roman"/>
          <w:b/>
          <w:bCs/>
          <w:noProof/>
          <w:color w:val="2C2D2E"/>
        </w:rPr>
        <w:t>0 – открытие конференции</w:t>
      </w:r>
      <w:r>
        <w:rPr>
          <w:rFonts w:ascii="Times New Roman" w:hAnsi="Times New Roman" w:cs="Times New Roman"/>
          <w:b/>
          <w:bCs/>
          <w:noProof/>
          <w:color w:val="2C2D2E"/>
        </w:rPr>
        <w:t>, зал Ученых советов</w:t>
      </w:r>
      <w:r w:rsidRPr="007C1DA1">
        <w:rPr>
          <w:rFonts w:ascii="Times New Roman" w:hAnsi="Times New Roman" w:cs="Times New Roman"/>
          <w:b/>
          <w:bCs/>
          <w:noProof/>
          <w:color w:val="2C2D2E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2C2D2E"/>
        </w:rPr>
        <w:t>ИВ РАН</w:t>
      </w:r>
    </w:p>
    <w:p w:rsidR="00F42712" w:rsidRDefault="00F42712" w:rsidP="001C059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noProof/>
          <w:color w:val="2C2D2E"/>
        </w:rPr>
      </w:pPr>
    </w:p>
    <w:p w:rsidR="00F42712" w:rsidRDefault="00F42712" w:rsidP="001C059A">
      <w:pPr>
        <w:spacing w:line="240" w:lineRule="auto"/>
        <w:contextualSpacing/>
        <w:jc w:val="both"/>
        <w:rPr>
          <w:i/>
        </w:rPr>
      </w:pPr>
      <w:r w:rsidRPr="00C17A7E">
        <w:rPr>
          <w:i/>
        </w:rPr>
        <w:t>В.П. Кашин (ИВ РАН)</w:t>
      </w:r>
    </w:p>
    <w:p w:rsidR="00F42712" w:rsidRPr="00C17A7E" w:rsidRDefault="00F42712" w:rsidP="001C059A">
      <w:pPr>
        <w:spacing w:line="240" w:lineRule="auto"/>
        <w:contextualSpacing/>
        <w:jc w:val="both"/>
      </w:pPr>
      <w:r w:rsidRPr="0092255D">
        <w:rPr>
          <w:b/>
        </w:rPr>
        <w:t>Свобода в полночь и ее цена</w:t>
      </w:r>
    </w:p>
    <w:p w:rsidR="00F42712" w:rsidRDefault="00F42712" w:rsidP="001C059A">
      <w:pPr>
        <w:spacing w:line="240" w:lineRule="auto"/>
        <w:rPr>
          <w:i/>
        </w:rPr>
      </w:pPr>
    </w:p>
    <w:p w:rsidR="00F42712" w:rsidRDefault="00F42712" w:rsidP="001C059A">
      <w:pPr>
        <w:spacing w:line="240" w:lineRule="auto"/>
        <w:rPr>
          <w:i/>
        </w:rPr>
      </w:pPr>
      <w:r w:rsidRPr="008209DA">
        <w:rPr>
          <w:i/>
        </w:rPr>
        <w:t xml:space="preserve">Л.А. </w:t>
      </w:r>
      <w:proofErr w:type="spellStart"/>
      <w:r w:rsidRPr="008209DA">
        <w:rPr>
          <w:i/>
        </w:rPr>
        <w:t>Черешнева</w:t>
      </w:r>
      <w:proofErr w:type="spellEnd"/>
      <w:r w:rsidRPr="008209DA">
        <w:rPr>
          <w:i/>
        </w:rPr>
        <w:t xml:space="preserve"> (ЛГПУ)</w:t>
      </w:r>
    </w:p>
    <w:p w:rsidR="00F42712" w:rsidRDefault="00F42712" w:rsidP="001C059A">
      <w:pPr>
        <w:spacing w:line="240" w:lineRule="auto"/>
      </w:pPr>
      <w:r w:rsidRPr="00D411CD">
        <w:rPr>
          <w:b/>
        </w:rPr>
        <w:t xml:space="preserve">15 августа </w:t>
      </w:r>
      <w:smartTag w:uri="urn:schemas-microsoft-com:office:smarttags" w:element="metricconverter">
        <w:smartTagPr>
          <w:attr w:name="ProductID" w:val="1947 г"/>
        </w:smartTagPr>
        <w:r w:rsidRPr="00D411CD">
          <w:rPr>
            <w:b/>
          </w:rPr>
          <w:t>1947 г</w:t>
        </w:r>
      </w:smartTag>
      <w:r w:rsidRPr="00D411CD">
        <w:rPr>
          <w:b/>
        </w:rPr>
        <w:t xml:space="preserve">. в лицах и событиях индийской истории: взгляд из </w:t>
      </w:r>
      <w:r w:rsidRPr="00D411CD">
        <w:rPr>
          <w:b/>
          <w:lang w:val="en-US"/>
        </w:rPr>
        <w:t>XXI</w:t>
      </w:r>
      <w:r w:rsidRPr="00D411CD">
        <w:rPr>
          <w:b/>
        </w:rPr>
        <w:t xml:space="preserve"> в</w:t>
      </w:r>
      <w:r>
        <w:rPr>
          <w:b/>
        </w:rPr>
        <w:t>.</w:t>
      </w:r>
    </w:p>
    <w:p w:rsidR="00F42712" w:rsidRDefault="00F42712" w:rsidP="001C059A">
      <w:pPr>
        <w:spacing w:line="240" w:lineRule="auto"/>
        <w:rPr>
          <w:b/>
          <w:u w:val="single"/>
        </w:rPr>
      </w:pPr>
    </w:p>
    <w:p w:rsidR="00F42712" w:rsidRDefault="00F42712" w:rsidP="001C059A">
      <w:pPr>
        <w:spacing w:line="240" w:lineRule="auto"/>
        <w:rPr>
          <w:b/>
          <w:u w:val="single"/>
        </w:rPr>
      </w:pPr>
      <w:r w:rsidRPr="00C20E9E">
        <w:rPr>
          <w:b/>
          <w:u w:val="single"/>
        </w:rPr>
        <w:t>В лицах и судьбах</w:t>
      </w:r>
    </w:p>
    <w:p w:rsidR="00F42712" w:rsidRPr="003E2E32" w:rsidRDefault="00F42712" w:rsidP="001C059A">
      <w:pPr>
        <w:spacing w:line="240" w:lineRule="auto"/>
        <w:rPr>
          <w:i/>
        </w:rPr>
      </w:pPr>
      <w:r w:rsidRPr="003E2E32">
        <w:rPr>
          <w:i/>
        </w:rPr>
        <w:t>Ф. Н. Юрлов (ИВ РАН)</w:t>
      </w:r>
    </w:p>
    <w:p w:rsidR="00F42712" w:rsidRPr="00BB5503" w:rsidRDefault="00F42712" w:rsidP="001C059A">
      <w:pPr>
        <w:spacing w:before="100" w:beforeAutospacing="1" w:after="100" w:afterAutospacing="1" w:line="240" w:lineRule="auto"/>
        <w:jc w:val="both"/>
      </w:pPr>
      <w:r w:rsidRPr="00BB5503">
        <w:rPr>
          <w:b/>
          <w:bCs/>
        </w:rPr>
        <w:t xml:space="preserve">Роль </w:t>
      </w:r>
      <w:proofErr w:type="spellStart"/>
      <w:r w:rsidRPr="00BB5503">
        <w:rPr>
          <w:b/>
          <w:bCs/>
        </w:rPr>
        <w:t>Джавахарлала</w:t>
      </w:r>
      <w:proofErr w:type="spellEnd"/>
      <w:r w:rsidRPr="00BB5503">
        <w:rPr>
          <w:b/>
          <w:bCs/>
        </w:rPr>
        <w:t xml:space="preserve"> Неру в независимой Индии</w:t>
      </w:r>
    </w:p>
    <w:p w:rsidR="00F42712" w:rsidRPr="003E2E32" w:rsidRDefault="00F42712" w:rsidP="001C059A">
      <w:pPr>
        <w:spacing w:line="240" w:lineRule="auto"/>
        <w:rPr>
          <w:i/>
        </w:rPr>
      </w:pPr>
      <w:r w:rsidRPr="003E2E32">
        <w:rPr>
          <w:i/>
        </w:rPr>
        <w:lastRenderedPageBreak/>
        <w:t>О.А. Харина (НИУ ВШЭ)</w:t>
      </w:r>
    </w:p>
    <w:p w:rsidR="00F42712" w:rsidRDefault="00F42712" w:rsidP="001C059A">
      <w:pPr>
        <w:spacing w:after="0" w:line="240" w:lineRule="auto"/>
        <w:jc w:val="both"/>
        <w:rPr>
          <w:b/>
        </w:rPr>
      </w:pPr>
      <w:r w:rsidRPr="00A959F9">
        <w:rPr>
          <w:b/>
        </w:rPr>
        <w:t>Женщина в политике в Индии: пример Индиры Ганди</w:t>
      </w:r>
    </w:p>
    <w:p w:rsidR="00F42712" w:rsidRDefault="00F42712" w:rsidP="001C059A">
      <w:pPr>
        <w:spacing w:line="240" w:lineRule="auto"/>
        <w:rPr>
          <w:i/>
        </w:rPr>
      </w:pPr>
    </w:p>
    <w:p w:rsidR="00F42712" w:rsidRPr="008209DA" w:rsidRDefault="00F42712" w:rsidP="001C059A">
      <w:pPr>
        <w:spacing w:line="240" w:lineRule="auto"/>
        <w:rPr>
          <w:i/>
        </w:rPr>
      </w:pPr>
      <w:r w:rsidRPr="008209DA">
        <w:rPr>
          <w:i/>
        </w:rPr>
        <w:t>Н. Хачатурян (Институт археологии и этнографии НАН Республики Армения)</w:t>
      </w:r>
    </w:p>
    <w:p w:rsidR="00F42712" w:rsidRPr="005A7B2E" w:rsidRDefault="00F42712" w:rsidP="001C059A">
      <w:pPr>
        <w:spacing w:after="0" w:line="240" w:lineRule="auto"/>
        <w:rPr>
          <w:b/>
          <w:bCs/>
        </w:rPr>
      </w:pPr>
      <w:r>
        <w:rPr>
          <w:b/>
          <w:bCs/>
        </w:rPr>
        <w:t>А</w:t>
      </w:r>
      <w:r w:rsidRPr="005A7B2E">
        <w:rPr>
          <w:b/>
          <w:bCs/>
        </w:rPr>
        <w:t xml:space="preserve">га-Хан III </w:t>
      </w:r>
      <w:r>
        <w:rPr>
          <w:b/>
          <w:bCs/>
        </w:rPr>
        <w:t>и независимость</w:t>
      </w:r>
      <w:r w:rsidRPr="005A7B2E">
        <w:rPr>
          <w:b/>
          <w:bCs/>
        </w:rPr>
        <w:t xml:space="preserve"> Индии</w:t>
      </w:r>
    </w:p>
    <w:p w:rsidR="00F42712" w:rsidRDefault="00F42712" w:rsidP="001C059A">
      <w:pPr>
        <w:spacing w:line="240" w:lineRule="auto"/>
        <w:rPr>
          <w:i/>
        </w:rPr>
      </w:pPr>
    </w:p>
    <w:p w:rsidR="00F42712" w:rsidRPr="003E2E32" w:rsidRDefault="00F42712" w:rsidP="001C059A">
      <w:pPr>
        <w:spacing w:line="240" w:lineRule="auto"/>
        <w:rPr>
          <w:i/>
        </w:rPr>
      </w:pPr>
      <w:r w:rsidRPr="003E2E32">
        <w:rPr>
          <w:i/>
        </w:rPr>
        <w:t>В.П. Титов (независимый исследователь)</w:t>
      </w:r>
    </w:p>
    <w:p w:rsidR="00F42712" w:rsidRPr="00EA75CE" w:rsidRDefault="00F42712" w:rsidP="001C059A">
      <w:pPr>
        <w:shd w:val="clear" w:color="auto" w:fill="FFFFFF"/>
        <w:spacing w:before="285" w:after="195" w:line="240" w:lineRule="auto"/>
        <w:jc w:val="both"/>
        <w:rPr>
          <w:rFonts w:ascii="Arial" w:hAnsi="Arial" w:cs="Arial"/>
          <w:color w:val="2C2D2E"/>
        </w:rPr>
      </w:pPr>
      <w:r w:rsidRPr="00EA75CE">
        <w:rPr>
          <w:b/>
          <w:bCs/>
          <w:color w:val="2C2D2E"/>
        </w:rPr>
        <w:t>К.</w:t>
      </w:r>
      <w:r>
        <w:rPr>
          <w:b/>
          <w:bCs/>
          <w:color w:val="2C2D2E"/>
        </w:rPr>
        <w:t xml:space="preserve"> </w:t>
      </w:r>
      <w:proofErr w:type="spellStart"/>
      <w:r w:rsidRPr="00EA75CE">
        <w:rPr>
          <w:b/>
          <w:bCs/>
          <w:color w:val="2C2D2E"/>
        </w:rPr>
        <w:t>Субраманьям</w:t>
      </w:r>
      <w:proofErr w:type="spellEnd"/>
      <w:r w:rsidRPr="00EA75CE">
        <w:rPr>
          <w:b/>
          <w:bCs/>
          <w:color w:val="2C2D2E"/>
        </w:rPr>
        <w:t xml:space="preserve"> и развитие стратегической культуры Индии</w:t>
      </w:r>
    </w:p>
    <w:p w:rsidR="00F42712" w:rsidRDefault="00F42712" w:rsidP="001C059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color w:val="2C2D2E"/>
        </w:rPr>
      </w:pPr>
      <w:r>
        <w:rPr>
          <w:rFonts w:ascii="Times New Roman" w:hAnsi="Times New Roman" w:cs="Times New Roman"/>
          <w:b/>
          <w:bCs/>
          <w:color w:val="2C2D2E"/>
        </w:rPr>
        <w:t xml:space="preserve"> </w:t>
      </w:r>
    </w:p>
    <w:p w:rsidR="00F42712" w:rsidRDefault="00F42712" w:rsidP="001C059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color w:val="2C2D2E"/>
        </w:rPr>
      </w:pPr>
      <w:r w:rsidRPr="00695A1D">
        <w:rPr>
          <w:rFonts w:ascii="Times New Roman" w:hAnsi="Times New Roman" w:cs="Times New Roman"/>
          <w:b/>
          <w:bCs/>
          <w:color w:val="2C2D2E"/>
        </w:rPr>
        <w:t xml:space="preserve">13.00 – 14.00. </w:t>
      </w:r>
      <w:r>
        <w:rPr>
          <w:rFonts w:ascii="Times New Roman" w:hAnsi="Times New Roman" w:cs="Times New Roman"/>
          <w:b/>
          <w:bCs/>
          <w:color w:val="2C2D2E"/>
        </w:rPr>
        <w:t xml:space="preserve">Перерыв </w:t>
      </w:r>
    </w:p>
    <w:p w:rsidR="00F42712" w:rsidRDefault="00F42712" w:rsidP="001C059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color w:val="2C2D2E"/>
        </w:rPr>
      </w:pPr>
    </w:p>
    <w:p w:rsidR="00F42712" w:rsidRDefault="00F42712" w:rsidP="001C059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color w:val="2C2D2E"/>
        </w:rPr>
      </w:pPr>
    </w:p>
    <w:p w:rsidR="00F42712" w:rsidRDefault="00F42712" w:rsidP="001C059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color w:val="2C2D2E"/>
        </w:rPr>
      </w:pPr>
      <w:r>
        <w:rPr>
          <w:rFonts w:ascii="Times New Roman" w:hAnsi="Times New Roman" w:cs="Times New Roman"/>
          <w:b/>
          <w:bCs/>
          <w:color w:val="2C2D2E"/>
        </w:rPr>
        <w:t xml:space="preserve">14. 00 </w:t>
      </w:r>
    </w:p>
    <w:p w:rsidR="00F42712" w:rsidRDefault="00F42712" w:rsidP="001C059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color w:val="2C2D2E"/>
        </w:rPr>
      </w:pPr>
      <w:r>
        <w:rPr>
          <w:rFonts w:ascii="Times New Roman" w:hAnsi="Times New Roman" w:cs="Times New Roman"/>
          <w:b/>
          <w:bCs/>
          <w:color w:val="2C2D2E"/>
        </w:rPr>
        <w:t>Секция № 1 (зал Ученых советов ИВ РАН)</w:t>
      </w:r>
    </w:p>
    <w:p w:rsidR="00F42712" w:rsidRDefault="00F42712" w:rsidP="001C059A">
      <w:pPr>
        <w:spacing w:line="240" w:lineRule="auto"/>
        <w:rPr>
          <w:b/>
          <w:u w:val="single"/>
        </w:rPr>
      </w:pPr>
      <w:r w:rsidRPr="007C1DA1">
        <w:rPr>
          <w:b/>
          <w:u w:val="single"/>
        </w:rPr>
        <w:t>В водоворотах глобальной политики</w:t>
      </w:r>
    </w:p>
    <w:p w:rsidR="00F42712" w:rsidRPr="00695A1D" w:rsidRDefault="00F42712" w:rsidP="001C059A">
      <w:pPr>
        <w:spacing w:line="240" w:lineRule="auto"/>
        <w:rPr>
          <w:i/>
        </w:rPr>
      </w:pPr>
      <w:proofErr w:type="spellStart"/>
      <w:r w:rsidRPr="002E0DD8">
        <w:rPr>
          <w:i/>
          <w:lang w:val="en-GB"/>
        </w:rPr>
        <w:t>Abhijeet</w:t>
      </w:r>
      <w:proofErr w:type="spellEnd"/>
      <w:r w:rsidRPr="00695A1D">
        <w:rPr>
          <w:i/>
        </w:rPr>
        <w:t xml:space="preserve"> </w:t>
      </w:r>
      <w:r w:rsidRPr="002E0DD8">
        <w:rPr>
          <w:i/>
          <w:lang w:val="en-GB"/>
        </w:rPr>
        <w:t>Singh</w:t>
      </w:r>
      <w:r w:rsidRPr="00695A1D">
        <w:rPr>
          <w:i/>
        </w:rPr>
        <w:t xml:space="preserve"> (</w:t>
      </w:r>
      <w:r w:rsidRPr="002E0DD8">
        <w:rPr>
          <w:i/>
          <w:lang w:val="en-GB"/>
        </w:rPr>
        <w:t>JNU</w:t>
      </w:r>
      <w:r w:rsidRPr="00695A1D">
        <w:rPr>
          <w:i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2E0DD8">
            <w:rPr>
              <w:i/>
              <w:lang w:val="en-GB"/>
            </w:rPr>
            <w:t>Delhi</w:t>
          </w:r>
        </w:smartTag>
      </w:smartTag>
      <w:r w:rsidRPr="00695A1D">
        <w:rPr>
          <w:i/>
        </w:rPr>
        <w:t xml:space="preserve">) </w:t>
      </w:r>
    </w:p>
    <w:p w:rsidR="00F42712" w:rsidRDefault="00F42712" w:rsidP="001C059A">
      <w:pPr>
        <w:spacing w:line="240" w:lineRule="auto"/>
        <w:rPr>
          <w:b/>
          <w:lang w:val="en-GB"/>
        </w:rPr>
      </w:pPr>
      <w:r>
        <w:rPr>
          <w:b/>
          <w:lang w:val="en-GB"/>
        </w:rPr>
        <w:t>India` s Foreign Policy, Changing Dynamics, Challenges and Achievements</w:t>
      </w:r>
    </w:p>
    <w:p w:rsidR="00F42712" w:rsidRPr="001C059A" w:rsidRDefault="00F42712" w:rsidP="001C059A">
      <w:pPr>
        <w:spacing w:line="240" w:lineRule="auto"/>
        <w:jc w:val="both"/>
        <w:rPr>
          <w:i/>
          <w:lang w:val="en-US"/>
        </w:rPr>
      </w:pPr>
      <w:r w:rsidRPr="001C059A">
        <w:rPr>
          <w:i/>
          <w:lang w:val="en-US"/>
        </w:rPr>
        <w:t xml:space="preserve">Archana </w:t>
      </w:r>
      <w:proofErr w:type="spellStart"/>
      <w:r w:rsidRPr="001C059A">
        <w:rPr>
          <w:i/>
          <w:lang w:val="en-US"/>
        </w:rPr>
        <w:t>Upadhyay</w:t>
      </w:r>
      <w:proofErr w:type="spellEnd"/>
      <w:r w:rsidRPr="001C059A">
        <w:rPr>
          <w:i/>
          <w:lang w:val="en-US"/>
        </w:rPr>
        <w:t xml:space="preserve"> (JNU, </w:t>
      </w:r>
      <w:smartTag w:uri="urn:schemas-microsoft-com:office:smarttags" w:element="City">
        <w:smartTag w:uri="urn:schemas-microsoft-com:office:smarttags" w:element="place">
          <w:r w:rsidRPr="001C059A">
            <w:rPr>
              <w:i/>
              <w:lang w:val="en-US"/>
            </w:rPr>
            <w:t>Delhi</w:t>
          </w:r>
        </w:smartTag>
      </w:smartTag>
      <w:r w:rsidRPr="001C059A">
        <w:rPr>
          <w:i/>
          <w:lang w:val="en-US"/>
        </w:rPr>
        <w:t>)</w:t>
      </w:r>
    </w:p>
    <w:p w:rsidR="00F42712" w:rsidRDefault="00F42712" w:rsidP="001C059A">
      <w:pPr>
        <w:spacing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War in </w:t>
      </w:r>
      <w:smartTag w:uri="urn:schemas-microsoft-com:office:smarttags" w:element="country-region">
        <w:r>
          <w:rPr>
            <w:b/>
            <w:bCs/>
            <w:lang w:val="en-US"/>
          </w:rPr>
          <w:t>Ukraine</w:t>
        </w:r>
      </w:smartTag>
      <w:r>
        <w:rPr>
          <w:b/>
          <w:bCs/>
          <w:lang w:val="en-US"/>
        </w:rPr>
        <w:t xml:space="preserve"> and the Global South: Decoding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lang w:val="en-US"/>
            </w:rPr>
            <w:t>India</w:t>
          </w:r>
        </w:smartTag>
      </w:smartTag>
      <w:r>
        <w:rPr>
          <w:b/>
          <w:bCs/>
          <w:lang w:val="en-US"/>
        </w:rPr>
        <w:t xml:space="preserve">’s Foreign Policy stance </w:t>
      </w:r>
    </w:p>
    <w:p w:rsidR="00F42712" w:rsidRPr="00B12F9E" w:rsidRDefault="00F42712" w:rsidP="008E6102">
      <w:pPr>
        <w:spacing w:line="240" w:lineRule="auto"/>
        <w:jc w:val="both"/>
        <w:rPr>
          <w:i/>
        </w:rPr>
      </w:pPr>
      <w:r>
        <w:rPr>
          <w:i/>
        </w:rPr>
        <w:t>Т.Л. Шаумян</w:t>
      </w:r>
      <w:r w:rsidRPr="00B12F9E">
        <w:rPr>
          <w:i/>
        </w:rPr>
        <w:t xml:space="preserve"> </w:t>
      </w:r>
      <w:r>
        <w:rPr>
          <w:i/>
        </w:rPr>
        <w:t>(ИВ РАН)</w:t>
      </w:r>
    </w:p>
    <w:p w:rsidR="00F42712" w:rsidRPr="00695A1D" w:rsidRDefault="00F42712" w:rsidP="008E6102">
      <w:pPr>
        <w:spacing w:line="240" w:lineRule="auto"/>
        <w:jc w:val="both"/>
        <w:rPr>
          <w:b/>
        </w:rPr>
      </w:pPr>
      <w:r w:rsidRPr="00656511">
        <w:rPr>
          <w:b/>
        </w:rPr>
        <w:t>Прогноз в отечественной политологии: реалии и перспективы внешней политики Индии</w:t>
      </w:r>
    </w:p>
    <w:p w:rsidR="00F42712" w:rsidRDefault="00F42712" w:rsidP="001C059A">
      <w:pPr>
        <w:spacing w:line="240" w:lineRule="auto"/>
        <w:rPr>
          <w:i/>
        </w:rPr>
      </w:pPr>
      <w:r>
        <w:rPr>
          <w:i/>
        </w:rPr>
        <w:t>А.И. Захаров (НИУ ВШЭ)</w:t>
      </w:r>
    </w:p>
    <w:p w:rsidR="00F42712" w:rsidRPr="00A4129B" w:rsidRDefault="00F42712" w:rsidP="001C059A">
      <w:pPr>
        <w:spacing w:line="240" w:lineRule="auto"/>
        <w:rPr>
          <w:i/>
        </w:rPr>
      </w:pPr>
      <w:r w:rsidRPr="00A4129B">
        <w:rPr>
          <w:b/>
          <w:bCs/>
        </w:rPr>
        <w:t xml:space="preserve">Основные приоритеты участия Индии в </w:t>
      </w:r>
      <w:r w:rsidRPr="00A4129B">
        <w:rPr>
          <w:b/>
          <w:bCs/>
          <w:lang w:val="en-US"/>
        </w:rPr>
        <w:t>Quad</w:t>
      </w:r>
    </w:p>
    <w:p w:rsidR="00F42712" w:rsidRDefault="00F42712" w:rsidP="001C059A">
      <w:pPr>
        <w:spacing w:after="0" w:line="240" w:lineRule="auto"/>
        <w:jc w:val="both"/>
        <w:rPr>
          <w:i/>
        </w:rPr>
      </w:pPr>
      <w:r w:rsidRPr="007662B2">
        <w:rPr>
          <w:i/>
        </w:rPr>
        <w:t>Е.М. Савичева</w:t>
      </w:r>
      <w:r>
        <w:rPr>
          <w:i/>
        </w:rPr>
        <w:t xml:space="preserve">(РУДН), </w:t>
      </w:r>
      <w:r w:rsidRPr="007662B2">
        <w:rPr>
          <w:i/>
        </w:rPr>
        <w:t>В.П. Титов</w:t>
      </w:r>
      <w:r>
        <w:rPr>
          <w:i/>
        </w:rPr>
        <w:t xml:space="preserve"> (независимый исследователь)</w:t>
      </w:r>
      <w:r w:rsidRPr="007662B2">
        <w:rPr>
          <w:i/>
        </w:rPr>
        <w:t xml:space="preserve">, С.А. Иванов </w:t>
      </w:r>
    </w:p>
    <w:p w:rsidR="00F42712" w:rsidRDefault="00F42712" w:rsidP="001C059A">
      <w:pPr>
        <w:spacing w:after="0" w:line="240" w:lineRule="auto"/>
        <w:jc w:val="both"/>
        <w:rPr>
          <w:b/>
          <w:bCs/>
          <w:color w:val="2C2D2E"/>
        </w:rPr>
      </w:pPr>
    </w:p>
    <w:p w:rsidR="00F42712" w:rsidRDefault="00F42712" w:rsidP="001C059A">
      <w:pPr>
        <w:spacing w:after="0" w:line="240" w:lineRule="auto"/>
        <w:jc w:val="both"/>
        <w:rPr>
          <w:b/>
          <w:bCs/>
          <w:color w:val="2C2D2E"/>
        </w:rPr>
      </w:pPr>
      <w:r w:rsidRPr="0092255D">
        <w:rPr>
          <w:b/>
          <w:bCs/>
          <w:color w:val="2C2D2E"/>
        </w:rPr>
        <w:t xml:space="preserve">Проблемы и перспективы развития четырехсторонних связей Индии, Израиля, ОАЭ, США в Восточном Средиземноморье, Юго-Западной Азии и Индийском океане в формате </w:t>
      </w:r>
      <w:proofErr w:type="spellStart"/>
      <w:r w:rsidRPr="0092255D">
        <w:rPr>
          <w:b/>
          <w:bCs/>
          <w:color w:val="2C2D2E"/>
        </w:rPr>
        <w:t>Quad</w:t>
      </w:r>
      <w:proofErr w:type="spellEnd"/>
      <w:r w:rsidRPr="0092255D">
        <w:rPr>
          <w:b/>
          <w:bCs/>
          <w:color w:val="2C2D2E"/>
        </w:rPr>
        <w:t xml:space="preserve"> -2</w:t>
      </w:r>
    </w:p>
    <w:p w:rsidR="00F42712" w:rsidRDefault="00F42712" w:rsidP="001C059A">
      <w:pPr>
        <w:spacing w:after="0" w:line="240" w:lineRule="auto"/>
        <w:rPr>
          <w:bCs/>
          <w:i/>
        </w:rPr>
      </w:pPr>
    </w:p>
    <w:p w:rsidR="00F42712" w:rsidRPr="00695A1D" w:rsidRDefault="00F42712" w:rsidP="00695A1D">
      <w:pPr>
        <w:spacing w:line="240" w:lineRule="auto"/>
        <w:jc w:val="both"/>
        <w:rPr>
          <w:bCs/>
          <w:i/>
          <w:iCs/>
        </w:rPr>
      </w:pPr>
      <w:r w:rsidRPr="00695A1D">
        <w:rPr>
          <w:bCs/>
          <w:i/>
          <w:iCs/>
        </w:rPr>
        <w:t>А.В. Куприянов (ИМЭМО РАН)</w:t>
      </w:r>
    </w:p>
    <w:p w:rsidR="00F42712" w:rsidRPr="00695A1D" w:rsidRDefault="00F42712" w:rsidP="00695A1D">
      <w:pPr>
        <w:spacing w:line="240" w:lineRule="auto"/>
        <w:jc w:val="both"/>
        <w:rPr>
          <w:b/>
          <w:bCs/>
        </w:rPr>
      </w:pPr>
      <w:r w:rsidRPr="00695A1D">
        <w:rPr>
          <w:b/>
          <w:bCs/>
          <w:color w:val="2C2D2E"/>
          <w:shd w:val="clear" w:color="auto" w:fill="FFFFFF"/>
        </w:rPr>
        <w:t>Политическая экономия индийского экспансионизма: геополитика и крупный бизнес в регионе Индийского океана</w:t>
      </w:r>
    </w:p>
    <w:p w:rsidR="00F42712" w:rsidRPr="009318B5" w:rsidRDefault="00F42712" w:rsidP="001C059A">
      <w:pPr>
        <w:spacing w:after="0" w:line="240" w:lineRule="auto"/>
        <w:rPr>
          <w:bCs/>
          <w:i/>
        </w:rPr>
      </w:pPr>
      <w:r w:rsidRPr="009318B5">
        <w:rPr>
          <w:bCs/>
          <w:i/>
        </w:rPr>
        <w:t>Н.Н. Емельянова (МГУ</w:t>
      </w:r>
      <w:r>
        <w:rPr>
          <w:bCs/>
          <w:i/>
        </w:rPr>
        <w:t>, факультет политологии</w:t>
      </w:r>
      <w:r w:rsidRPr="009318B5">
        <w:rPr>
          <w:bCs/>
          <w:i/>
        </w:rPr>
        <w:t>)</w:t>
      </w:r>
    </w:p>
    <w:p w:rsidR="00F42712" w:rsidRDefault="00F42712" w:rsidP="001C059A">
      <w:pPr>
        <w:spacing w:after="0" w:line="240" w:lineRule="auto"/>
        <w:rPr>
          <w:b/>
        </w:rPr>
      </w:pPr>
    </w:p>
    <w:p w:rsidR="00F42712" w:rsidRPr="0092255D" w:rsidRDefault="00F42712" w:rsidP="001C059A">
      <w:pPr>
        <w:spacing w:after="0" w:line="240" w:lineRule="auto"/>
        <w:rPr>
          <w:b/>
        </w:rPr>
      </w:pPr>
      <w:proofErr w:type="spellStart"/>
      <w:r w:rsidRPr="0092255D">
        <w:rPr>
          <w:b/>
        </w:rPr>
        <w:t>Диаспоральная</w:t>
      </w:r>
      <w:proofErr w:type="spellEnd"/>
      <w:r w:rsidRPr="0092255D">
        <w:rPr>
          <w:b/>
        </w:rPr>
        <w:t xml:space="preserve"> политика как инструмент «мягкой силы» современной Индии</w:t>
      </w:r>
    </w:p>
    <w:p w:rsidR="00F42712" w:rsidRDefault="00F42712" w:rsidP="001C059A">
      <w:pPr>
        <w:spacing w:line="240" w:lineRule="auto"/>
        <w:contextualSpacing/>
        <w:jc w:val="both"/>
        <w:rPr>
          <w:i/>
        </w:rPr>
      </w:pPr>
    </w:p>
    <w:p w:rsidR="00F42712" w:rsidRPr="007662B2" w:rsidRDefault="00F42712" w:rsidP="001C059A">
      <w:pPr>
        <w:spacing w:line="240" w:lineRule="auto"/>
        <w:contextualSpacing/>
        <w:jc w:val="both"/>
        <w:rPr>
          <w:i/>
        </w:rPr>
      </w:pPr>
      <w:r w:rsidRPr="007662B2">
        <w:rPr>
          <w:i/>
        </w:rPr>
        <w:t xml:space="preserve">К.Г. </w:t>
      </w:r>
      <w:proofErr w:type="spellStart"/>
      <w:r w:rsidRPr="007662B2">
        <w:rPr>
          <w:i/>
        </w:rPr>
        <w:t>Муратшина</w:t>
      </w:r>
      <w:proofErr w:type="spellEnd"/>
      <w:r w:rsidR="00064BC8">
        <w:rPr>
          <w:i/>
        </w:rPr>
        <w:t>, Е.А. Бородина</w:t>
      </w:r>
      <w:r w:rsidRPr="007662B2">
        <w:rPr>
          <w:i/>
        </w:rPr>
        <w:t xml:space="preserve"> (</w:t>
      </w:r>
      <w:proofErr w:type="spellStart"/>
      <w:r w:rsidRPr="007662B2">
        <w:rPr>
          <w:i/>
        </w:rPr>
        <w:t>УрФУ</w:t>
      </w:r>
      <w:proofErr w:type="spellEnd"/>
      <w:r w:rsidRPr="007662B2">
        <w:rPr>
          <w:i/>
        </w:rPr>
        <w:t>).</w:t>
      </w:r>
    </w:p>
    <w:p w:rsidR="00F42712" w:rsidRDefault="00F42712" w:rsidP="001C059A">
      <w:pPr>
        <w:spacing w:after="0" w:line="240" w:lineRule="auto"/>
        <w:jc w:val="both"/>
        <w:rPr>
          <w:b/>
        </w:rPr>
      </w:pPr>
      <w:r w:rsidRPr="0092255D">
        <w:rPr>
          <w:b/>
        </w:rPr>
        <w:t>Взаимодействие Индии и Китая в сфере культуры на современном этапе</w:t>
      </w:r>
    </w:p>
    <w:p w:rsidR="00F42712" w:rsidRDefault="00F42712" w:rsidP="001C059A">
      <w:pPr>
        <w:spacing w:line="240" w:lineRule="auto"/>
        <w:rPr>
          <w:i/>
        </w:rPr>
      </w:pPr>
    </w:p>
    <w:p w:rsidR="00F42712" w:rsidRPr="00074A94" w:rsidRDefault="00F42712" w:rsidP="001C059A">
      <w:pPr>
        <w:spacing w:line="240" w:lineRule="auto"/>
        <w:rPr>
          <w:i/>
        </w:rPr>
      </w:pPr>
      <w:r w:rsidRPr="00074A94">
        <w:rPr>
          <w:i/>
        </w:rPr>
        <w:t>Н.А. Замараева (ИВРАН)</w:t>
      </w:r>
    </w:p>
    <w:p w:rsidR="00F42712" w:rsidRPr="00A24E0B" w:rsidRDefault="00F42712" w:rsidP="001C059A">
      <w:pPr>
        <w:spacing w:line="240" w:lineRule="auto"/>
        <w:jc w:val="both"/>
        <w:rPr>
          <w:rFonts w:eastAsia="MS Mincho"/>
          <w:b/>
          <w:bCs/>
          <w:lang w:bidi="ar-SY"/>
        </w:rPr>
      </w:pPr>
      <w:r w:rsidRPr="00A24E0B">
        <w:rPr>
          <w:rFonts w:eastAsia="MS Mincho"/>
          <w:b/>
          <w:bCs/>
          <w:lang w:bidi="ar-SY"/>
        </w:rPr>
        <w:lastRenderedPageBreak/>
        <w:t xml:space="preserve">Пакистано-индийские отношения после принятия парламентом Индии </w:t>
      </w:r>
      <w:r w:rsidRPr="00A24E0B">
        <w:rPr>
          <w:b/>
        </w:rPr>
        <w:t xml:space="preserve">Закона о реорганизации Джамму и Кашмира в </w:t>
      </w:r>
      <w:smartTag w:uri="urn:schemas-microsoft-com:office:smarttags" w:element="metricconverter">
        <w:smartTagPr>
          <w:attr w:name="ProductID" w:val="2020 г"/>
        </w:smartTagPr>
        <w:r w:rsidRPr="00A24E0B">
          <w:rPr>
            <w:b/>
          </w:rPr>
          <w:t>2019 г</w:t>
        </w:r>
      </w:smartTag>
      <w:r w:rsidRPr="00A24E0B">
        <w:rPr>
          <w:b/>
        </w:rPr>
        <w:t>.</w:t>
      </w:r>
      <w:r w:rsidRPr="00A24E0B">
        <w:rPr>
          <w:b/>
          <w:color w:val="44546A"/>
        </w:rPr>
        <w:t xml:space="preserve"> </w:t>
      </w:r>
      <w:r w:rsidRPr="00A24E0B">
        <w:rPr>
          <w:rFonts w:eastAsia="MS Mincho"/>
          <w:b/>
          <w:bCs/>
          <w:lang w:bidi="ar-SY"/>
        </w:rPr>
        <w:t>(2019</w:t>
      </w:r>
      <w:r>
        <w:rPr>
          <w:rFonts w:eastAsia="MS Mincho"/>
          <w:b/>
          <w:bCs/>
          <w:lang w:bidi="ar-SY"/>
        </w:rPr>
        <w:t xml:space="preserve"> – </w:t>
      </w:r>
      <w:smartTag w:uri="urn:schemas-microsoft-com:office:smarttags" w:element="metricconverter">
        <w:smartTagPr>
          <w:attr w:name="ProductID" w:val="2020 г"/>
        </w:smartTagPr>
        <w:r w:rsidRPr="00A24E0B">
          <w:rPr>
            <w:rFonts w:eastAsia="MS Mincho"/>
            <w:b/>
            <w:bCs/>
            <w:lang w:bidi="ar-SY"/>
          </w:rPr>
          <w:t>2022 г</w:t>
        </w:r>
      </w:smartTag>
      <w:r w:rsidRPr="00A24E0B">
        <w:rPr>
          <w:rFonts w:eastAsia="MS Mincho"/>
          <w:b/>
          <w:bCs/>
          <w:lang w:bidi="ar-SY"/>
        </w:rPr>
        <w:t>.)</w:t>
      </w:r>
    </w:p>
    <w:p w:rsidR="00F42712" w:rsidRPr="00B66D4D" w:rsidRDefault="00F42712" w:rsidP="001C059A">
      <w:pPr>
        <w:spacing w:line="240" w:lineRule="auto"/>
        <w:rPr>
          <w:bCs/>
          <w:i/>
        </w:rPr>
      </w:pPr>
      <w:r w:rsidRPr="00B66D4D">
        <w:rPr>
          <w:bCs/>
          <w:i/>
        </w:rPr>
        <w:t xml:space="preserve">Я.О. </w:t>
      </w:r>
      <w:proofErr w:type="spellStart"/>
      <w:r w:rsidRPr="00B66D4D">
        <w:rPr>
          <w:bCs/>
          <w:i/>
        </w:rPr>
        <w:t>Садовникова</w:t>
      </w:r>
      <w:proofErr w:type="spellEnd"/>
      <w:r w:rsidRPr="00B66D4D">
        <w:rPr>
          <w:bCs/>
          <w:i/>
        </w:rPr>
        <w:t xml:space="preserve"> (ИМЭМО РАН)</w:t>
      </w:r>
    </w:p>
    <w:p w:rsidR="00F42712" w:rsidRPr="0092255D" w:rsidRDefault="00F42712" w:rsidP="001C059A">
      <w:pPr>
        <w:spacing w:line="240" w:lineRule="auto"/>
        <w:jc w:val="both"/>
        <w:rPr>
          <w:b/>
        </w:rPr>
      </w:pPr>
      <w:r w:rsidRPr="0092255D">
        <w:rPr>
          <w:b/>
        </w:rPr>
        <w:t>Индийско-бангладешские отношения в 2015-2022 гг.</w:t>
      </w:r>
    </w:p>
    <w:p w:rsidR="00F42712" w:rsidRPr="00B8396B" w:rsidRDefault="00F42712" w:rsidP="001C059A">
      <w:pPr>
        <w:spacing w:line="240" w:lineRule="auto"/>
        <w:rPr>
          <w:i/>
        </w:rPr>
      </w:pPr>
      <w:r w:rsidRPr="00B8396B">
        <w:rPr>
          <w:i/>
        </w:rPr>
        <w:t xml:space="preserve">Э. Р. </w:t>
      </w:r>
      <w:proofErr w:type="spellStart"/>
      <w:r w:rsidRPr="00B8396B">
        <w:rPr>
          <w:i/>
        </w:rPr>
        <w:t>Ширгазина</w:t>
      </w:r>
      <w:proofErr w:type="spellEnd"/>
      <w:r w:rsidRPr="00B8396B">
        <w:rPr>
          <w:i/>
        </w:rPr>
        <w:t xml:space="preserve"> (ИМЭМО)</w:t>
      </w:r>
    </w:p>
    <w:p w:rsidR="00F42712" w:rsidRPr="00F50FA2" w:rsidRDefault="00F42712" w:rsidP="001C059A">
      <w:pPr>
        <w:spacing w:line="240" w:lineRule="auto"/>
        <w:jc w:val="both"/>
        <w:rPr>
          <w:b/>
        </w:rPr>
      </w:pPr>
      <w:r w:rsidRPr="00F50FA2">
        <w:rPr>
          <w:b/>
        </w:rPr>
        <w:t>Проблемы взаимодействия Индии с малыми странами Южной Азии</w:t>
      </w:r>
    </w:p>
    <w:p w:rsidR="00F42712" w:rsidRPr="00F50FA2" w:rsidRDefault="00F42712" w:rsidP="001C059A">
      <w:pPr>
        <w:spacing w:line="240" w:lineRule="auto"/>
        <w:jc w:val="both"/>
        <w:rPr>
          <w:b/>
        </w:rPr>
      </w:pPr>
      <w:r w:rsidRPr="00F50FA2">
        <w:rPr>
          <w:b/>
        </w:rPr>
        <w:t>(на примере Бутана, Непала, Мальдив и Шри-Ланки)</w:t>
      </w:r>
    </w:p>
    <w:p w:rsidR="00F42712" w:rsidRPr="003E2E32" w:rsidRDefault="00F42712" w:rsidP="001C059A">
      <w:pPr>
        <w:spacing w:line="240" w:lineRule="auto"/>
        <w:rPr>
          <w:i/>
        </w:rPr>
      </w:pPr>
      <w:r w:rsidRPr="003E2E32">
        <w:rPr>
          <w:i/>
        </w:rPr>
        <w:t xml:space="preserve">А.Е. </w:t>
      </w:r>
      <w:proofErr w:type="spellStart"/>
      <w:r w:rsidRPr="003E2E32">
        <w:rPr>
          <w:i/>
        </w:rPr>
        <w:t>Штода</w:t>
      </w:r>
      <w:proofErr w:type="spellEnd"/>
      <w:r w:rsidRPr="003E2E32">
        <w:rPr>
          <w:i/>
        </w:rPr>
        <w:t xml:space="preserve"> (МГУ, Исторический факультет)</w:t>
      </w:r>
    </w:p>
    <w:p w:rsidR="00F42712" w:rsidRPr="005441E4" w:rsidRDefault="00F42712" w:rsidP="001C059A">
      <w:pPr>
        <w:spacing w:line="240" w:lineRule="auto"/>
        <w:jc w:val="both"/>
        <w:rPr>
          <w:b/>
        </w:rPr>
      </w:pPr>
      <w:r w:rsidRPr="005441E4">
        <w:rPr>
          <w:b/>
        </w:rPr>
        <w:t>Становление советско-индийских экономических отношений</w:t>
      </w:r>
    </w:p>
    <w:p w:rsidR="00F42712" w:rsidRPr="003E2E32" w:rsidRDefault="00F42712" w:rsidP="001C059A">
      <w:pPr>
        <w:spacing w:line="240" w:lineRule="auto"/>
        <w:rPr>
          <w:bCs/>
          <w:i/>
        </w:rPr>
      </w:pPr>
      <w:r w:rsidRPr="003E2E32">
        <w:rPr>
          <w:bCs/>
          <w:i/>
        </w:rPr>
        <w:t>А. М. Шустова (ИВ РАН)</w:t>
      </w:r>
    </w:p>
    <w:p w:rsidR="00F42712" w:rsidRPr="00D17556" w:rsidRDefault="00F42712" w:rsidP="001C059A">
      <w:pPr>
        <w:spacing w:line="240" w:lineRule="auto"/>
        <w:rPr>
          <w:b/>
          <w:bCs/>
        </w:rPr>
      </w:pPr>
      <w:r w:rsidRPr="00D17556">
        <w:rPr>
          <w:b/>
          <w:bCs/>
        </w:rPr>
        <w:t>Роль С.Н. Рериха в укреплении связей Индии с СССР</w:t>
      </w:r>
    </w:p>
    <w:p w:rsidR="00F42712" w:rsidRDefault="00F42712" w:rsidP="001C059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color w:val="2C2D2E"/>
          <w:u w:val="single"/>
        </w:rPr>
      </w:pPr>
    </w:p>
    <w:p w:rsidR="00F42712" w:rsidRDefault="00F42712" w:rsidP="001C059A">
      <w:pPr>
        <w:spacing w:line="240" w:lineRule="auto"/>
        <w:rPr>
          <w:b/>
        </w:rPr>
      </w:pPr>
      <w:r>
        <w:rPr>
          <w:b/>
        </w:rPr>
        <w:t>14. 00</w:t>
      </w:r>
    </w:p>
    <w:p w:rsidR="00F42712" w:rsidRPr="00F02263" w:rsidRDefault="00F42712" w:rsidP="001C059A">
      <w:pPr>
        <w:spacing w:line="240" w:lineRule="auto"/>
        <w:rPr>
          <w:b/>
        </w:rPr>
      </w:pPr>
      <w:r w:rsidRPr="00F02263">
        <w:rPr>
          <w:b/>
        </w:rPr>
        <w:t>Секция № 2 (комн. 222).</w:t>
      </w:r>
    </w:p>
    <w:p w:rsidR="00F42712" w:rsidRPr="007C1DA1" w:rsidRDefault="00F42712" w:rsidP="001C059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color w:val="2C2D2E"/>
          <w:u w:val="single"/>
        </w:rPr>
      </w:pPr>
      <w:r w:rsidRPr="007C1DA1">
        <w:rPr>
          <w:rFonts w:ascii="Times New Roman" w:hAnsi="Times New Roman" w:cs="Times New Roman"/>
          <w:b/>
          <w:bCs/>
          <w:color w:val="2C2D2E"/>
          <w:u w:val="single"/>
        </w:rPr>
        <w:t>В зеркале экономических выкладок</w:t>
      </w:r>
    </w:p>
    <w:p w:rsidR="00F42712" w:rsidRPr="007C1DA1" w:rsidRDefault="00F42712" w:rsidP="001C059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i/>
        </w:rPr>
      </w:pPr>
    </w:p>
    <w:p w:rsidR="00F42712" w:rsidRPr="006B2126" w:rsidRDefault="00F42712" w:rsidP="001C059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i/>
        </w:rPr>
      </w:pPr>
      <w:r w:rsidRPr="006B2126">
        <w:rPr>
          <w:rFonts w:ascii="Times New Roman" w:hAnsi="Times New Roman" w:cs="Times New Roman"/>
          <w:i/>
        </w:rPr>
        <w:t>А.В Акимов (ИВ РАН)</w:t>
      </w:r>
    </w:p>
    <w:p w:rsidR="00F42712" w:rsidRDefault="00F42712" w:rsidP="001C059A">
      <w:pPr>
        <w:spacing w:line="240" w:lineRule="auto"/>
        <w:rPr>
          <w:b/>
        </w:rPr>
      </w:pPr>
      <w:r>
        <w:rPr>
          <w:b/>
        </w:rPr>
        <w:t xml:space="preserve">   </w:t>
      </w:r>
      <w:r w:rsidRPr="009239B3">
        <w:rPr>
          <w:b/>
        </w:rPr>
        <w:t xml:space="preserve">Итоги 75 лет экономического развития Индии. Сравнение </w:t>
      </w:r>
      <w:r w:rsidRPr="0092255D">
        <w:rPr>
          <w:b/>
        </w:rPr>
        <w:t>макроэкономических</w:t>
      </w:r>
      <w:r w:rsidRPr="009239B3">
        <w:rPr>
          <w:b/>
        </w:rPr>
        <w:t xml:space="preserve"> показате</w:t>
      </w:r>
      <w:r>
        <w:rPr>
          <w:b/>
        </w:rPr>
        <w:t>лей Индии, Великобритании и КНР</w:t>
      </w:r>
      <w:r w:rsidRPr="0092255D">
        <w:rPr>
          <w:b/>
        </w:rPr>
        <w:t xml:space="preserve"> </w:t>
      </w:r>
    </w:p>
    <w:p w:rsidR="00F42712" w:rsidRDefault="00F42712" w:rsidP="001C059A">
      <w:pPr>
        <w:spacing w:line="240" w:lineRule="auto"/>
        <w:rPr>
          <w:i/>
        </w:rPr>
      </w:pPr>
      <w:r w:rsidRPr="009318B5">
        <w:rPr>
          <w:i/>
        </w:rPr>
        <w:t xml:space="preserve">И. В. </w:t>
      </w:r>
      <w:proofErr w:type="spellStart"/>
      <w:r w:rsidRPr="009318B5">
        <w:rPr>
          <w:i/>
        </w:rPr>
        <w:t>Дерюгина</w:t>
      </w:r>
      <w:proofErr w:type="spellEnd"/>
      <w:r w:rsidRPr="009318B5">
        <w:rPr>
          <w:i/>
        </w:rPr>
        <w:t xml:space="preserve"> (ИВ РАН)</w:t>
      </w:r>
    </w:p>
    <w:p w:rsidR="00F42712" w:rsidRDefault="00F42712" w:rsidP="001C059A">
      <w:pPr>
        <w:spacing w:after="0" w:line="240" w:lineRule="auto"/>
        <w:rPr>
          <w:b/>
          <w:bCs/>
        </w:rPr>
      </w:pPr>
      <w:r w:rsidRPr="0092255D">
        <w:rPr>
          <w:b/>
          <w:bCs/>
        </w:rPr>
        <w:t>75 лет развития Индии в зеркале макроэкономической статистики</w:t>
      </w:r>
    </w:p>
    <w:p w:rsidR="00F42712" w:rsidRDefault="00F42712" w:rsidP="001C059A">
      <w:pPr>
        <w:spacing w:after="0" w:line="240" w:lineRule="auto"/>
        <w:rPr>
          <w:b/>
          <w:bCs/>
        </w:rPr>
      </w:pPr>
    </w:p>
    <w:p w:rsidR="00F42712" w:rsidRDefault="00F42712" w:rsidP="001C059A">
      <w:pPr>
        <w:spacing w:line="240" w:lineRule="auto"/>
        <w:rPr>
          <w:i/>
        </w:rPr>
      </w:pPr>
      <w:r>
        <w:rPr>
          <w:i/>
        </w:rPr>
        <w:t xml:space="preserve">В.Я. </w:t>
      </w:r>
      <w:proofErr w:type="spellStart"/>
      <w:r>
        <w:rPr>
          <w:i/>
        </w:rPr>
        <w:t>Белокреницкий</w:t>
      </w:r>
      <w:proofErr w:type="spellEnd"/>
      <w:r>
        <w:rPr>
          <w:i/>
        </w:rPr>
        <w:t xml:space="preserve"> (ИВ РАН)</w:t>
      </w:r>
    </w:p>
    <w:p w:rsidR="00F42712" w:rsidRPr="00927385" w:rsidRDefault="00F42712" w:rsidP="001C059A">
      <w:pPr>
        <w:spacing w:line="240" w:lineRule="auto"/>
        <w:jc w:val="both"/>
      </w:pPr>
      <w:r w:rsidRPr="00F47C41">
        <w:rPr>
          <w:b/>
        </w:rPr>
        <w:t>Экономическое отставание Пакистана от Индии – некоторые причины и последствия</w:t>
      </w:r>
    </w:p>
    <w:p w:rsidR="00F42712" w:rsidRDefault="00F42712" w:rsidP="001C059A">
      <w:pPr>
        <w:spacing w:line="240" w:lineRule="auto"/>
        <w:jc w:val="both"/>
        <w:rPr>
          <w:i/>
        </w:rPr>
      </w:pPr>
      <w:r w:rsidRPr="008B7072">
        <w:rPr>
          <w:i/>
        </w:rPr>
        <w:t>Н.Н</w:t>
      </w:r>
      <w:r w:rsidRPr="008B7072">
        <w:t xml:space="preserve">. </w:t>
      </w:r>
      <w:r w:rsidRPr="008B7072">
        <w:rPr>
          <w:i/>
        </w:rPr>
        <w:t>Алексеева</w:t>
      </w:r>
      <w:r>
        <w:rPr>
          <w:i/>
        </w:rPr>
        <w:t xml:space="preserve"> (МГУ, географический факультет)</w:t>
      </w:r>
    </w:p>
    <w:p w:rsidR="00F42712" w:rsidRPr="00CF78D3" w:rsidRDefault="00F42712" w:rsidP="001C059A">
      <w:pPr>
        <w:spacing w:line="240" w:lineRule="auto"/>
        <w:jc w:val="both"/>
        <w:rPr>
          <w:b/>
          <w:bCs/>
          <w:lang w:bidi="pa-IN"/>
        </w:rPr>
      </w:pPr>
      <w:r w:rsidRPr="008B7072">
        <w:rPr>
          <w:i/>
        </w:rPr>
        <w:t xml:space="preserve"> </w:t>
      </w:r>
      <w:r>
        <w:rPr>
          <w:b/>
          <w:bCs/>
          <w:lang w:bidi="pa-IN"/>
        </w:rPr>
        <w:t xml:space="preserve">Роль </w:t>
      </w:r>
      <w:r w:rsidRPr="00CF78D3">
        <w:rPr>
          <w:b/>
          <w:bCs/>
          <w:lang w:bidi="pa-IN"/>
        </w:rPr>
        <w:t xml:space="preserve">Индии </w:t>
      </w:r>
      <w:r>
        <w:rPr>
          <w:b/>
          <w:bCs/>
          <w:lang w:bidi="pa-IN"/>
        </w:rPr>
        <w:t>в глобальной к</w:t>
      </w:r>
      <w:r w:rsidRPr="00CF78D3">
        <w:rPr>
          <w:b/>
          <w:bCs/>
          <w:lang w:bidi="pa-IN"/>
        </w:rPr>
        <w:t>лиматическ</w:t>
      </w:r>
      <w:r>
        <w:rPr>
          <w:b/>
          <w:bCs/>
          <w:lang w:bidi="pa-IN"/>
        </w:rPr>
        <w:t xml:space="preserve">ой повестке: от аутсайдера до ведущего игрока </w:t>
      </w:r>
    </w:p>
    <w:p w:rsidR="00F42712" w:rsidRPr="00666791" w:rsidRDefault="00F42712" w:rsidP="001C059A">
      <w:pPr>
        <w:spacing w:line="240" w:lineRule="auto"/>
        <w:rPr>
          <w:i/>
        </w:rPr>
      </w:pPr>
      <w:r w:rsidRPr="00666791">
        <w:rPr>
          <w:i/>
        </w:rPr>
        <w:t>В.А. Игнатов (СПбГУ)</w:t>
      </w:r>
    </w:p>
    <w:p w:rsidR="00F42712" w:rsidRDefault="00F42712" w:rsidP="001C059A">
      <w:pPr>
        <w:spacing w:line="240" w:lineRule="auto"/>
        <w:rPr>
          <w:b/>
          <w:bCs/>
        </w:rPr>
      </w:pPr>
      <w:proofErr w:type="spellStart"/>
      <w:r w:rsidRPr="0092255D">
        <w:rPr>
          <w:b/>
          <w:bCs/>
        </w:rPr>
        <w:t>Индигенизация</w:t>
      </w:r>
      <w:proofErr w:type="spellEnd"/>
      <w:r w:rsidRPr="0092255D">
        <w:rPr>
          <w:b/>
          <w:bCs/>
        </w:rPr>
        <w:t xml:space="preserve"> ВПК Индии 2016-2022: проблемы, успехи, перспективы</w:t>
      </w:r>
    </w:p>
    <w:p w:rsidR="00F42712" w:rsidRPr="00C17A7E" w:rsidRDefault="00F42712" w:rsidP="001C059A">
      <w:pPr>
        <w:spacing w:line="240" w:lineRule="auto"/>
        <w:contextualSpacing/>
        <w:jc w:val="both"/>
        <w:rPr>
          <w:i/>
        </w:rPr>
      </w:pPr>
      <w:r w:rsidRPr="00C17A7E">
        <w:rPr>
          <w:i/>
        </w:rPr>
        <w:t>Е.С. Косарева (НИУ ВШЭ)</w:t>
      </w:r>
    </w:p>
    <w:p w:rsidR="00F42712" w:rsidRPr="00535758" w:rsidRDefault="00F42712" w:rsidP="001C059A">
      <w:pPr>
        <w:spacing w:line="240" w:lineRule="auto"/>
        <w:jc w:val="both"/>
        <w:rPr>
          <w:b/>
          <w:u w:color="000000"/>
        </w:rPr>
      </w:pPr>
      <w:r w:rsidRPr="00535758">
        <w:rPr>
          <w:b/>
          <w:u w:color="000000"/>
        </w:rPr>
        <w:t>«Индия: от британской колонии к глобальной державе»</w:t>
      </w:r>
      <w:r w:rsidRPr="0092255D">
        <w:rPr>
          <w:b/>
          <w:u w:color="000000"/>
        </w:rPr>
        <w:t xml:space="preserve"> </w:t>
      </w:r>
      <w:r w:rsidRPr="00535758">
        <w:t xml:space="preserve">– </w:t>
      </w:r>
      <w:r w:rsidRPr="00535758">
        <w:rPr>
          <w:b/>
          <w:u w:color="000000"/>
        </w:rPr>
        <w:t>солнечные перспективы или туманный шанс?</w:t>
      </w:r>
    </w:p>
    <w:p w:rsidR="00F42712" w:rsidRPr="00C17A7E" w:rsidRDefault="00F42712" w:rsidP="001C059A">
      <w:pPr>
        <w:spacing w:line="240" w:lineRule="auto"/>
        <w:contextualSpacing/>
        <w:jc w:val="both"/>
        <w:rPr>
          <w:i/>
        </w:rPr>
      </w:pPr>
      <w:r w:rsidRPr="00C17A7E">
        <w:rPr>
          <w:i/>
        </w:rPr>
        <w:t>Л.В. Кулик (ИВ РАН)</w:t>
      </w:r>
    </w:p>
    <w:p w:rsidR="00F42712" w:rsidRPr="00C17A7E" w:rsidRDefault="00F42712" w:rsidP="001C059A">
      <w:pPr>
        <w:spacing w:line="240" w:lineRule="auto"/>
        <w:contextualSpacing/>
        <w:jc w:val="both"/>
      </w:pPr>
      <w:r w:rsidRPr="0092255D">
        <w:rPr>
          <w:b/>
          <w:color w:val="2C2D2E"/>
        </w:rPr>
        <w:t xml:space="preserve">Роль и место инновационных технологий в представлении об Индии XXI в. </w:t>
      </w:r>
    </w:p>
    <w:p w:rsidR="00F42712" w:rsidRDefault="00F42712" w:rsidP="001C059A">
      <w:pPr>
        <w:spacing w:line="240" w:lineRule="auto"/>
        <w:rPr>
          <w:i/>
        </w:rPr>
      </w:pPr>
    </w:p>
    <w:p w:rsidR="00F42712" w:rsidRDefault="00F42712" w:rsidP="00BC4A46">
      <w:pPr>
        <w:spacing w:line="240" w:lineRule="auto"/>
        <w:rPr>
          <w:i/>
        </w:rPr>
      </w:pPr>
      <w:r w:rsidRPr="006C31D5">
        <w:rPr>
          <w:i/>
        </w:rPr>
        <w:t xml:space="preserve">М. </w:t>
      </w:r>
      <w:r w:rsidR="00B60F54">
        <w:rPr>
          <w:i/>
        </w:rPr>
        <w:t xml:space="preserve">А. </w:t>
      </w:r>
      <w:bookmarkStart w:id="0" w:name="_GoBack"/>
      <w:bookmarkEnd w:id="0"/>
      <w:proofErr w:type="spellStart"/>
      <w:r w:rsidRPr="006C31D5">
        <w:rPr>
          <w:i/>
        </w:rPr>
        <w:t>Зенков</w:t>
      </w:r>
      <w:proofErr w:type="spellEnd"/>
      <w:r>
        <w:rPr>
          <w:i/>
        </w:rPr>
        <w:t xml:space="preserve"> (СПбГУ)</w:t>
      </w:r>
    </w:p>
    <w:p w:rsidR="00F42712" w:rsidRPr="00EE1788" w:rsidRDefault="00F42712" w:rsidP="00BC4A46">
      <w:pPr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Внешнеторговая политика Индии в </w:t>
      </w:r>
      <w:r>
        <w:rPr>
          <w:b/>
          <w:bCs/>
          <w:color w:val="000000"/>
          <w:lang w:val="en-US"/>
        </w:rPr>
        <w:t>XXI</w:t>
      </w:r>
      <w:r w:rsidRPr="00E805E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веке: роль стратегических факторов</w:t>
      </w:r>
    </w:p>
    <w:p w:rsidR="00F42712" w:rsidRDefault="00F42712" w:rsidP="001C059A">
      <w:pPr>
        <w:spacing w:after="0" w:line="240" w:lineRule="auto"/>
        <w:ind w:firstLine="709"/>
        <w:jc w:val="both"/>
        <w:rPr>
          <w:b/>
        </w:rPr>
      </w:pPr>
    </w:p>
    <w:p w:rsidR="00F42712" w:rsidRPr="00A959F9" w:rsidRDefault="00F42712" w:rsidP="001C059A">
      <w:pPr>
        <w:spacing w:after="0" w:line="240" w:lineRule="auto"/>
        <w:ind w:firstLine="709"/>
        <w:jc w:val="both"/>
        <w:rPr>
          <w:b/>
        </w:rPr>
      </w:pPr>
    </w:p>
    <w:p w:rsidR="00F42712" w:rsidRDefault="00F42712" w:rsidP="001C059A">
      <w:pPr>
        <w:spacing w:line="240" w:lineRule="auto"/>
        <w:rPr>
          <w:b/>
          <w:u w:val="single"/>
        </w:rPr>
      </w:pPr>
      <w:r>
        <w:rPr>
          <w:b/>
          <w:u w:val="single"/>
        </w:rPr>
        <w:lastRenderedPageBreak/>
        <w:t>26 мая</w:t>
      </w:r>
    </w:p>
    <w:p w:rsidR="00F42712" w:rsidRPr="001C059A" w:rsidRDefault="00F42712" w:rsidP="001C059A">
      <w:pPr>
        <w:spacing w:line="240" w:lineRule="auto"/>
        <w:rPr>
          <w:b/>
        </w:rPr>
      </w:pPr>
      <w:r w:rsidRPr="001C059A">
        <w:rPr>
          <w:b/>
        </w:rPr>
        <w:t>10.30</w:t>
      </w:r>
      <w:r>
        <w:rPr>
          <w:b/>
        </w:rPr>
        <w:t xml:space="preserve"> (зал Ученых советов)</w:t>
      </w:r>
    </w:p>
    <w:p w:rsidR="00F42712" w:rsidRPr="00C20E9E" w:rsidRDefault="00F42712" w:rsidP="001C059A">
      <w:pPr>
        <w:spacing w:line="240" w:lineRule="auto"/>
        <w:rPr>
          <w:b/>
          <w:u w:val="single"/>
        </w:rPr>
      </w:pPr>
      <w:r w:rsidRPr="00C20E9E">
        <w:rPr>
          <w:b/>
          <w:u w:val="single"/>
        </w:rPr>
        <w:t>В социальных и политических лабиринтах</w:t>
      </w:r>
    </w:p>
    <w:p w:rsidR="00F42712" w:rsidRPr="003E2E32" w:rsidRDefault="00F42712" w:rsidP="001C059A">
      <w:pPr>
        <w:spacing w:line="240" w:lineRule="auto"/>
        <w:rPr>
          <w:i/>
        </w:rPr>
      </w:pPr>
      <w:r w:rsidRPr="003E2E32">
        <w:rPr>
          <w:i/>
        </w:rPr>
        <w:t>Е.С. Юрлова (ИВ РАН)</w:t>
      </w:r>
    </w:p>
    <w:p w:rsidR="00F42712" w:rsidRPr="00FF3F5B" w:rsidRDefault="00F42712" w:rsidP="001C059A">
      <w:pPr>
        <w:pStyle w:val="a3"/>
        <w:shd w:val="clear" w:color="auto" w:fill="FFFFFF"/>
        <w:spacing w:after="110" w:afterAutospacing="0"/>
        <w:jc w:val="both"/>
        <w:rPr>
          <w:rFonts w:ascii="Arial" w:hAnsi="Arial" w:cs="Arial"/>
          <w:color w:val="2C2D2E"/>
        </w:rPr>
      </w:pPr>
      <w:proofErr w:type="spellStart"/>
      <w:r w:rsidRPr="00FF3F5B">
        <w:rPr>
          <w:b/>
          <w:bCs/>
          <w:color w:val="2C2D2E"/>
        </w:rPr>
        <w:t>Амбедкар</w:t>
      </w:r>
      <w:proofErr w:type="spellEnd"/>
      <w:r w:rsidRPr="00FF3F5B">
        <w:rPr>
          <w:b/>
          <w:bCs/>
          <w:color w:val="2C2D2E"/>
        </w:rPr>
        <w:t xml:space="preserve"> и </w:t>
      </w:r>
      <w:proofErr w:type="spellStart"/>
      <w:r w:rsidRPr="00FF3F5B">
        <w:rPr>
          <w:b/>
          <w:bCs/>
          <w:color w:val="2C2D2E"/>
        </w:rPr>
        <w:t>далиты</w:t>
      </w:r>
      <w:proofErr w:type="spellEnd"/>
      <w:r w:rsidRPr="00FF3F5B">
        <w:rPr>
          <w:b/>
          <w:bCs/>
          <w:color w:val="2C2D2E"/>
        </w:rPr>
        <w:t xml:space="preserve"> в центре внимания политической жизни Индии</w:t>
      </w:r>
    </w:p>
    <w:p w:rsidR="00F42712" w:rsidRPr="003E2E32" w:rsidRDefault="00F42712" w:rsidP="001C059A">
      <w:pPr>
        <w:spacing w:line="240" w:lineRule="auto"/>
        <w:rPr>
          <w:i/>
        </w:rPr>
      </w:pPr>
      <w:r w:rsidRPr="003E2E32">
        <w:rPr>
          <w:i/>
        </w:rPr>
        <w:t>М.Б. Щербак (МГЛУ)</w:t>
      </w:r>
    </w:p>
    <w:p w:rsidR="00F42712" w:rsidRPr="00D17556" w:rsidRDefault="00F42712" w:rsidP="001C059A">
      <w:pPr>
        <w:spacing w:after="0" w:line="240" w:lineRule="auto"/>
        <w:jc w:val="both"/>
        <w:rPr>
          <w:b/>
        </w:rPr>
      </w:pPr>
      <w:r w:rsidRPr="00D17556">
        <w:rPr>
          <w:b/>
        </w:rPr>
        <w:t xml:space="preserve">Кастовый вопрос в политике Индии (М. К. Ганди, Б.Р. </w:t>
      </w:r>
      <w:proofErr w:type="spellStart"/>
      <w:r w:rsidRPr="00D17556">
        <w:rPr>
          <w:b/>
        </w:rPr>
        <w:t>Амбедкар</w:t>
      </w:r>
      <w:proofErr w:type="spellEnd"/>
      <w:r w:rsidRPr="00D17556">
        <w:rPr>
          <w:b/>
        </w:rPr>
        <w:t>, Дж. Неру)</w:t>
      </w:r>
    </w:p>
    <w:p w:rsidR="00F42712" w:rsidRDefault="00F42712" w:rsidP="001C059A">
      <w:pPr>
        <w:spacing w:line="240" w:lineRule="auto"/>
        <w:rPr>
          <w:i/>
        </w:rPr>
      </w:pPr>
    </w:p>
    <w:p w:rsidR="00F42712" w:rsidRPr="00B66D4D" w:rsidRDefault="00F42712" w:rsidP="001C059A">
      <w:pPr>
        <w:spacing w:line="240" w:lineRule="auto"/>
        <w:rPr>
          <w:i/>
        </w:rPr>
      </w:pPr>
      <w:r w:rsidRPr="00B66D4D">
        <w:rPr>
          <w:i/>
        </w:rPr>
        <w:t>М.Н. Старикова (МГИМО МИД РФ)</w:t>
      </w:r>
    </w:p>
    <w:p w:rsidR="00F42712" w:rsidRDefault="00F42712" w:rsidP="001C059A">
      <w:pPr>
        <w:spacing w:line="240" w:lineRule="auto"/>
        <w:contextualSpacing/>
        <w:jc w:val="both"/>
        <w:rPr>
          <w:b/>
          <w:bCs/>
        </w:rPr>
      </w:pPr>
      <w:r w:rsidRPr="00876B03">
        <w:rPr>
          <w:b/>
          <w:bCs/>
        </w:rPr>
        <w:t>Политика «позитивной дискриминации» в Индии: мусульманская общи</w:t>
      </w:r>
      <w:r>
        <w:rPr>
          <w:b/>
          <w:bCs/>
        </w:rPr>
        <w:t>на и новые правила квотирования</w:t>
      </w:r>
    </w:p>
    <w:p w:rsidR="00F42712" w:rsidRDefault="00F42712" w:rsidP="001C059A">
      <w:pPr>
        <w:spacing w:after="0" w:line="240" w:lineRule="auto"/>
        <w:jc w:val="both"/>
        <w:rPr>
          <w:i/>
          <w:u w:color="000000"/>
        </w:rPr>
      </w:pPr>
    </w:p>
    <w:p w:rsidR="00F42712" w:rsidRPr="00DA6297" w:rsidRDefault="00F42712" w:rsidP="001C059A">
      <w:pPr>
        <w:spacing w:after="0" w:line="240" w:lineRule="auto"/>
        <w:jc w:val="both"/>
        <w:rPr>
          <w:u w:color="000000"/>
        </w:rPr>
      </w:pPr>
      <w:r w:rsidRPr="00DA6297">
        <w:rPr>
          <w:i/>
          <w:u w:color="000000"/>
        </w:rPr>
        <w:t xml:space="preserve">И.Б. </w:t>
      </w:r>
      <w:proofErr w:type="spellStart"/>
      <w:r w:rsidRPr="00DA6297">
        <w:rPr>
          <w:i/>
          <w:u w:color="000000"/>
        </w:rPr>
        <w:t>Спектор</w:t>
      </w:r>
      <w:proofErr w:type="spellEnd"/>
      <w:r w:rsidRPr="00DA6297">
        <w:rPr>
          <w:i/>
          <w:u w:color="000000"/>
        </w:rPr>
        <w:t xml:space="preserve"> (ИСАА МГУ)</w:t>
      </w:r>
    </w:p>
    <w:p w:rsidR="00F42712" w:rsidRDefault="00F42712" w:rsidP="001C059A">
      <w:pPr>
        <w:spacing w:line="240" w:lineRule="auto"/>
        <w:contextualSpacing/>
        <w:jc w:val="both"/>
        <w:rPr>
          <w:b/>
          <w:bCs/>
        </w:rPr>
      </w:pPr>
    </w:p>
    <w:p w:rsidR="00F42712" w:rsidRDefault="00F42712" w:rsidP="001C059A">
      <w:pPr>
        <w:spacing w:line="240" w:lineRule="auto"/>
        <w:contextualSpacing/>
        <w:jc w:val="both"/>
      </w:pPr>
      <w:r w:rsidRPr="00DF7522">
        <w:rPr>
          <w:b/>
          <w:bCs/>
        </w:rPr>
        <w:t>К</w:t>
      </w:r>
      <w:r>
        <w:rPr>
          <w:b/>
          <w:bCs/>
        </w:rPr>
        <w:t>оммунистическое движение в первые годы после независимости Индии: итоги «Калькуттского съезда» КПИ</w:t>
      </w:r>
    </w:p>
    <w:p w:rsidR="00F42712" w:rsidRDefault="00F42712" w:rsidP="001C059A">
      <w:pPr>
        <w:spacing w:line="240" w:lineRule="auto"/>
        <w:contextualSpacing/>
        <w:jc w:val="both"/>
        <w:rPr>
          <w:i/>
        </w:rPr>
      </w:pPr>
    </w:p>
    <w:p w:rsidR="00F42712" w:rsidRPr="00C17A7E" w:rsidRDefault="00F42712" w:rsidP="001C059A">
      <w:pPr>
        <w:spacing w:line="240" w:lineRule="auto"/>
        <w:contextualSpacing/>
        <w:jc w:val="both"/>
        <w:rPr>
          <w:i/>
        </w:rPr>
      </w:pPr>
      <w:r w:rsidRPr="00C17A7E">
        <w:rPr>
          <w:i/>
        </w:rPr>
        <w:t xml:space="preserve">А.Н. </w:t>
      </w:r>
      <w:proofErr w:type="spellStart"/>
      <w:r w:rsidRPr="00C17A7E">
        <w:rPr>
          <w:i/>
        </w:rPr>
        <w:t>Махлаюк</w:t>
      </w:r>
      <w:proofErr w:type="spellEnd"/>
      <w:r w:rsidRPr="00C17A7E">
        <w:rPr>
          <w:i/>
        </w:rPr>
        <w:t xml:space="preserve"> (СПбГУ)</w:t>
      </w:r>
    </w:p>
    <w:p w:rsidR="00F42712" w:rsidRDefault="00F42712" w:rsidP="001C059A">
      <w:pPr>
        <w:spacing w:line="240" w:lineRule="auto"/>
        <w:jc w:val="both"/>
        <w:rPr>
          <w:b/>
          <w:bCs/>
        </w:rPr>
      </w:pPr>
    </w:p>
    <w:p w:rsidR="00F42712" w:rsidRPr="0092255D" w:rsidRDefault="00F42712" w:rsidP="001C059A">
      <w:pPr>
        <w:spacing w:line="240" w:lineRule="auto"/>
        <w:jc w:val="both"/>
        <w:rPr>
          <w:b/>
          <w:bCs/>
        </w:rPr>
      </w:pPr>
      <w:r w:rsidRPr="0092255D">
        <w:rPr>
          <w:b/>
          <w:bCs/>
        </w:rPr>
        <w:t xml:space="preserve">Поэтические произведения на протестах в современной Индии: от </w:t>
      </w:r>
      <w:proofErr w:type="spellStart"/>
      <w:r w:rsidRPr="0092255D">
        <w:rPr>
          <w:b/>
          <w:bCs/>
        </w:rPr>
        <w:t>Хабиба</w:t>
      </w:r>
      <w:proofErr w:type="spellEnd"/>
      <w:r w:rsidRPr="0092255D">
        <w:rPr>
          <w:b/>
          <w:bCs/>
        </w:rPr>
        <w:t xml:space="preserve"> </w:t>
      </w:r>
      <w:proofErr w:type="spellStart"/>
      <w:r w:rsidRPr="0092255D">
        <w:rPr>
          <w:b/>
          <w:bCs/>
        </w:rPr>
        <w:t>Джалиба</w:t>
      </w:r>
      <w:proofErr w:type="spellEnd"/>
      <w:r w:rsidRPr="0092255D">
        <w:rPr>
          <w:b/>
          <w:bCs/>
        </w:rPr>
        <w:t xml:space="preserve"> до </w:t>
      </w:r>
      <w:proofErr w:type="spellStart"/>
      <w:r w:rsidRPr="0092255D">
        <w:rPr>
          <w:b/>
          <w:bCs/>
        </w:rPr>
        <w:t>Варуна</w:t>
      </w:r>
      <w:proofErr w:type="spellEnd"/>
      <w:r w:rsidRPr="0092255D">
        <w:rPr>
          <w:b/>
          <w:bCs/>
        </w:rPr>
        <w:t xml:space="preserve"> </w:t>
      </w:r>
      <w:proofErr w:type="spellStart"/>
      <w:r w:rsidRPr="0092255D">
        <w:rPr>
          <w:b/>
          <w:bCs/>
        </w:rPr>
        <w:t>Гровера</w:t>
      </w:r>
      <w:proofErr w:type="spellEnd"/>
    </w:p>
    <w:p w:rsidR="00F42712" w:rsidRPr="009318B5" w:rsidRDefault="00F42712" w:rsidP="001C059A">
      <w:pPr>
        <w:spacing w:line="240" w:lineRule="auto"/>
        <w:rPr>
          <w:i/>
        </w:rPr>
      </w:pPr>
      <w:r w:rsidRPr="009318B5">
        <w:rPr>
          <w:i/>
        </w:rPr>
        <w:t>А.А. Бычкова (независимый исследователь</w:t>
      </w:r>
      <w:r>
        <w:rPr>
          <w:i/>
        </w:rPr>
        <w:t>, Москва</w:t>
      </w:r>
      <w:r w:rsidRPr="009318B5">
        <w:rPr>
          <w:i/>
        </w:rPr>
        <w:t>)</w:t>
      </w:r>
    </w:p>
    <w:p w:rsidR="00F42712" w:rsidRDefault="00F42712" w:rsidP="001C059A">
      <w:pPr>
        <w:spacing w:line="240" w:lineRule="auto"/>
        <w:rPr>
          <w:b/>
        </w:rPr>
      </w:pPr>
      <w:proofErr w:type="spellStart"/>
      <w:r w:rsidRPr="00687E38">
        <w:rPr>
          <w:b/>
        </w:rPr>
        <w:t>Манипур</w:t>
      </w:r>
      <w:proofErr w:type="spellEnd"/>
      <w:r w:rsidRPr="00687E38">
        <w:rPr>
          <w:b/>
        </w:rPr>
        <w:t xml:space="preserve"> на пути от княжества к штату: политическая демография</w:t>
      </w:r>
    </w:p>
    <w:p w:rsidR="00F42712" w:rsidRDefault="00F42712" w:rsidP="001C059A">
      <w:pPr>
        <w:spacing w:line="240" w:lineRule="auto"/>
        <w:rPr>
          <w:i/>
        </w:rPr>
      </w:pPr>
      <w:r w:rsidRPr="009318B5">
        <w:rPr>
          <w:i/>
        </w:rPr>
        <w:t xml:space="preserve">Л.Р. </w:t>
      </w:r>
      <w:proofErr w:type="spellStart"/>
      <w:r w:rsidRPr="009318B5">
        <w:rPr>
          <w:i/>
        </w:rPr>
        <w:t>Зарипова</w:t>
      </w:r>
      <w:proofErr w:type="spellEnd"/>
      <w:r w:rsidRPr="009318B5">
        <w:rPr>
          <w:i/>
        </w:rPr>
        <w:t xml:space="preserve"> (ИВ РАН)</w:t>
      </w:r>
    </w:p>
    <w:p w:rsidR="00F42712" w:rsidRPr="0092255D" w:rsidRDefault="00F42712" w:rsidP="001C059A">
      <w:pPr>
        <w:spacing w:line="240" w:lineRule="auto"/>
        <w:jc w:val="both"/>
        <w:rPr>
          <w:b/>
          <w:bCs/>
        </w:rPr>
      </w:pPr>
      <w:r w:rsidRPr="0092255D">
        <w:rPr>
          <w:b/>
          <w:bCs/>
        </w:rPr>
        <w:t xml:space="preserve">Особенности местного самоуправления в штате </w:t>
      </w:r>
      <w:proofErr w:type="spellStart"/>
      <w:r w:rsidRPr="0092255D">
        <w:rPr>
          <w:b/>
          <w:bCs/>
        </w:rPr>
        <w:t>Трипура</w:t>
      </w:r>
      <w:proofErr w:type="spellEnd"/>
    </w:p>
    <w:p w:rsidR="00F42712" w:rsidRDefault="00F42712" w:rsidP="001C059A">
      <w:pPr>
        <w:spacing w:line="240" w:lineRule="auto"/>
        <w:rPr>
          <w:b/>
        </w:rPr>
      </w:pPr>
    </w:p>
    <w:p w:rsidR="00F42712" w:rsidRPr="001C059A" w:rsidRDefault="00F42712" w:rsidP="001C059A">
      <w:pPr>
        <w:spacing w:line="240" w:lineRule="auto"/>
        <w:rPr>
          <w:b/>
        </w:rPr>
      </w:pPr>
      <w:r w:rsidRPr="001C059A">
        <w:rPr>
          <w:b/>
        </w:rPr>
        <w:t xml:space="preserve">13.30 – 14.30 </w:t>
      </w:r>
      <w:r>
        <w:rPr>
          <w:b/>
        </w:rPr>
        <w:t>- перерыв</w:t>
      </w:r>
    </w:p>
    <w:p w:rsidR="00F42712" w:rsidRPr="00BC4A46" w:rsidRDefault="00F42712" w:rsidP="001C059A">
      <w:pPr>
        <w:spacing w:line="240" w:lineRule="auto"/>
        <w:rPr>
          <w:b/>
        </w:rPr>
      </w:pPr>
      <w:r w:rsidRPr="00BC4A46">
        <w:rPr>
          <w:b/>
        </w:rPr>
        <w:t>14.30</w:t>
      </w:r>
    </w:p>
    <w:p w:rsidR="00F42712" w:rsidRPr="00C20E9E" w:rsidRDefault="00F42712" w:rsidP="001C059A">
      <w:pPr>
        <w:spacing w:line="240" w:lineRule="auto"/>
        <w:rPr>
          <w:b/>
          <w:u w:val="single"/>
        </w:rPr>
      </w:pPr>
      <w:r>
        <w:rPr>
          <w:b/>
          <w:u w:val="single"/>
        </w:rPr>
        <w:t>В исторической и культурной памяти</w:t>
      </w:r>
    </w:p>
    <w:p w:rsidR="00F42712" w:rsidRPr="00140911" w:rsidRDefault="00F42712" w:rsidP="001C059A">
      <w:pPr>
        <w:spacing w:line="240" w:lineRule="auto"/>
        <w:jc w:val="both"/>
        <w:rPr>
          <w:i/>
        </w:rPr>
      </w:pPr>
      <w:r w:rsidRPr="00140911">
        <w:rPr>
          <w:i/>
        </w:rPr>
        <w:t xml:space="preserve">С.Т. </w:t>
      </w:r>
      <w:proofErr w:type="spellStart"/>
      <w:r w:rsidRPr="00140911">
        <w:rPr>
          <w:i/>
        </w:rPr>
        <w:t>Каранджиа</w:t>
      </w:r>
      <w:proofErr w:type="spellEnd"/>
      <w:r w:rsidRPr="00140911">
        <w:rPr>
          <w:i/>
        </w:rPr>
        <w:t xml:space="preserve"> </w:t>
      </w:r>
      <w:r>
        <w:rPr>
          <w:i/>
        </w:rPr>
        <w:t>(независимый исследователь, Москва – Мумбаи)</w:t>
      </w:r>
    </w:p>
    <w:p w:rsidR="00F42712" w:rsidRPr="00A3304C" w:rsidRDefault="00F42712" w:rsidP="001C059A">
      <w:pPr>
        <w:spacing w:line="240" w:lineRule="auto"/>
        <w:jc w:val="both"/>
        <w:rPr>
          <w:b/>
        </w:rPr>
      </w:pPr>
      <w:r w:rsidRPr="00A3304C">
        <w:rPr>
          <w:b/>
        </w:rPr>
        <w:t>Культурное наследие Индии. Достижения и возможности</w:t>
      </w:r>
      <w:r>
        <w:rPr>
          <w:b/>
        </w:rPr>
        <w:t xml:space="preserve"> (уроки), 2000 –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 xml:space="preserve">. </w:t>
      </w:r>
    </w:p>
    <w:p w:rsidR="00F42712" w:rsidRPr="00DA6297" w:rsidRDefault="00F42712" w:rsidP="001C059A">
      <w:pPr>
        <w:spacing w:line="240" w:lineRule="auto"/>
        <w:rPr>
          <w:i/>
        </w:rPr>
      </w:pPr>
      <w:r w:rsidRPr="00DA6297">
        <w:rPr>
          <w:i/>
        </w:rPr>
        <w:t>А.Л. Сафронова (ИСАА МГУ)</w:t>
      </w:r>
    </w:p>
    <w:p w:rsidR="00F42712" w:rsidRDefault="00F42712" w:rsidP="001C059A">
      <w:pPr>
        <w:spacing w:after="0" w:line="240" w:lineRule="auto"/>
        <w:jc w:val="both"/>
        <w:rPr>
          <w:b/>
          <w:u w:color="000000"/>
        </w:rPr>
      </w:pPr>
      <w:r w:rsidRPr="000E191D">
        <w:rPr>
          <w:b/>
          <w:u w:color="000000"/>
        </w:rPr>
        <w:t>Традиционное княжеское наследие в системе ценностей современной индийской демократии</w:t>
      </w:r>
    </w:p>
    <w:p w:rsidR="00F42712" w:rsidRDefault="00F42712" w:rsidP="001C059A">
      <w:pPr>
        <w:spacing w:line="240" w:lineRule="auto"/>
        <w:contextualSpacing/>
        <w:jc w:val="both"/>
        <w:rPr>
          <w:i/>
        </w:rPr>
      </w:pPr>
    </w:p>
    <w:p w:rsidR="00F42712" w:rsidRPr="00C53BAF" w:rsidRDefault="00F42712" w:rsidP="001C059A">
      <w:pPr>
        <w:spacing w:line="240" w:lineRule="auto"/>
        <w:contextualSpacing/>
        <w:jc w:val="both"/>
        <w:rPr>
          <w:i/>
        </w:rPr>
      </w:pPr>
      <w:r w:rsidRPr="00C53BAF">
        <w:rPr>
          <w:i/>
        </w:rPr>
        <w:t>А.А. Козлова (ИВ РАН)</w:t>
      </w:r>
    </w:p>
    <w:p w:rsidR="00F42712" w:rsidRDefault="00F42712" w:rsidP="001C059A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Могольское</w:t>
      </w:r>
      <w:proofErr w:type="spellEnd"/>
      <w:r>
        <w:rPr>
          <w:b/>
          <w:bCs/>
        </w:rPr>
        <w:t xml:space="preserve"> наследие в Дели: манипуляции с топонимикой</w:t>
      </w:r>
    </w:p>
    <w:p w:rsidR="00F42712" w:rsidRDefault="00F42712" w:rsidP="001C059A">
      <w:pPr>
        <w:spacing w:after="0" w:line="240" w:lineRule="auto"/>
        <w:jc w:val="both"/>
        <w:rPr>
          <w:i/>
          <w:u w:color="000000"/>
        </w:rPr>
      </w:pPr>
    </w:p>
    <w:p w:rsidR="00F42712" w:rsidRPr="00074A94" w:rsidRDefault="00F42712" w:rsidP="001C059A">
      <w:pPr>
        <w:spacing w:after="0" w:line="240" w:lineRule="auto"/>
        <w:jc w:val="both"/>
        <w:rPr>
          <w:i/>
          <w:u w:color="000000"/>
        </w:rPr>
      </w:pPr>
      <w:r w:rsidRPr="00074A94">
        <w:rPr>
          <w:i/>
          <w:u w:color="000000"/>
        </w:rPr>
        <w:t>С.Е. Сидорова (ИВ РАН)</w:t>
      </w:r>
    </w:p>
    <w:p w:rsidR="00F42712" w:rsidRDefault="00F42712" w:rsidP="001C059A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О неприкасаемых и прикосновениях: буддийская ступа в британских кварталах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Нагпура</w:t>
      </w:r>
      <w:proofErr w:type="spellEnd"/>
    </w:p>
    <w:p w:rsidR="00F42712" w:rsidRDefault="00F42712" w:rsidP="001C059A">
      <w:pPr>
        <w:spacing w:line="240" w:lineRule="auto"/>
        <w:rPr>
          <w:i/>
        </w:rPr>
      </w:pPr>
    </w:p>
    <w:p w:rsidR="00F42712" w:rsidRDefault="00F42712" w:rsidP="001C059A">
      <w:pPr>
        <w:spacing w:line="240" w:lineRule="auto"/>
        <w:rPr>
          <w:i/>
        </w:rPr>
      </w:pPr>
      <w:r w:rsidRPr="006B2126">
        <w:rPr>
          <w:i/>
        </w:rPr>
        <w:t xml:space="preserve">А.В. </w:t>
      </w:r>
      <w:proofErr w:type="spellStart"/>
      <w:r w:rsidRPr="006B2126">
        <w:rPr>
          <w:i/>
        </w:rPr>
        <w:t>Бочковская</w:t>
      </w:r>
      <w:proofErr w:type="spellEnd"/>
      <w:r w:rsidRPr="006B2126">
        <w:rPr>
          <w:i/>
        </w:rPr>
        <w:t xml:space="preserve"> (ИСАА МГУ)</w:t>
      </w:r>
    </w:p>
    <w:p w:rsidR="00F42712" w:rsidRPr="009A294A" w:rsidRDefault="00F42712" w:rsidP="001C059A">
      <w:pPr>
        <w:spacing w:after="0" w:line="240" w:lineRule="auto"/>
        <w:rPr>
          <w:b/>
          <w:bCs/>
        </w:rPr>
      </w:pPr>
      <w:r w:rsidRPr="009A294A">
        <w:rPr>
          <w:b/>
          <w:bCs/>
        </w:rPr>
        <w:t xml:space="preserve">«Изначальная вера» зарегистрированных каст </w:t>
      </w:r>
      <w:proofErr w:type="spellStart"/>
      <w:r w:rsidRPr="009A294A">
        <w:rPr>
          <w:b/>
          <w:bCs/>
        </w:rPr>
        <w:t>Панджаба</w:t>
      </w:r>
      <w:proofErr w:type="spellEnd"/>
      <w:r w:rsidRPr="009A294A">
        <w:rPr>
          <w:b/>
          <w:bCs/>
        </w:rPr>
        <w:t xml:space="preserve">: этапы конструирования собственной идентичности </w:t>
      </w:r>
    </w:p>
    <w:p w:rsidR="00F42712" w:rsidRDefault="00F42712" w:rsidP="001C059A">
      <w:pPr>
        <w:spacing w:line="240" w:lineRule="auto"/>
        <w:rPr>
          <w:bCs/>
          <w:i/>
        </w:rPr>
      </w:pPr>
    </w:p>
    <w:p w:rsidR="00F42712" w:rsidRDefault="00F42712" w:rsidP="001C059A">
      <w:pPr>
        <w:spacing w:line="240" w:lineRule="auto"/>
        <w:rPr>
          <w:bCs/>
        </w:rPr>
      </w:pPr>
      <w:r w:rsidRPr="00C17A7E">
        <w:rPr>
          <w:bCs/>
          <w:i/>
        </w:rPr>
        <w:t>Т.Д. Иконникова (ИСАА МГУ)</w:t>
      </w:r>
    </w:p>
    <w:p w:rsidR="00F42712" w:rsidRDefault="00F42712" w:rsidP="001C059A">
      <w:pPr>
        <w:spacing w:line="240" w:lineRule="auto"/>
        <w:contextualSpacing/>
        <w:jc w:val="both"/>
        <w:rPr>
          <w:b/>
        </w:rPr>
      </w:pPr>
      <w:r w:rsidRPr="00C85CAF">
        <w:rPr>
          <w:b/>
        </w:rPr>
        <w:t xml:space="preserve">Осмысление «мрачного периода» 1975-1977 гг. в </w:t>
      </w:r>
      <w:proofErr w:type="spellStart"/>
      <w:r w:rsidRPr="00C85CAF">
        <w:rPr>
          <w:b/>
        </w:rPr>
        <w:t>хиндиязычной</w:t>
      </w:r>
      <w:proofErr w:type="spellEnd"/>
      <w:r w:rsidRPr="00C85CAF">
        <w:rPr>
          <w:b/>
        </w:rPr>
        <w:t xml:space="preserve"> литературе (на примере романа Н. </w:t>
      </w:r>
      <w:proofErr w:type="spellStart"/>
      <w:r w:rsidRPr="00C85CAF">
        <w:rPr>
          <w:b/>
        </w:rPr>
        <w:t>Вармы</w:t>
      </w:r>
      <w:proofErr w:type="spellEnd"/>
      <w:r w:rsidRPr="00C85CAF">
        <w:rPr>
          <w:b/>
        </w:rPr>
        <w:t xml:space="preserve"> «Ночной репортёр»)</w:t>
      </w:r>
    </w:p>
    <w:p w:rsidR="00F42712" w:rsidRDefault="00F42712" w:rsidP="001C059A">
      <w:pPr>
        <w:spacing w:line="240" w:lineRule="auto"/>
        <w:jc w:val="both"/>
        <w:rPr>
          <w:i/>
        </w:rPr>
      </w:pPr>
    </w:p>
    <w:p w:rsidR="00F42712" w:rsidRPr="006F0D64" w:rsidRDefault="00F42712" w:rsidP="001C059A">
      <w:pPr>
        <w:spacing w:line="240" w:lineRule="auto"/>
        <w:jc w:val="both"/>
        <w:rPr>
          <w:i/>
        </w:rPr>
      </w:pPr>
      <w:r w:rsidRPr="006F0D64">
        <w:rPr>
          <w:i/>
        </w:rPr>
        <w:t xml:space="preserve">Е.Ю. Ванина </w:t>
      </w:r>
      <w:r>
        <w:rPr>
          <w:i/>
        </w:rPr>
        <w:t>(ИВ РАН)</w:t>
      </w:r>
    </w:p>
    <w:p w:rsidR="00F42712" w:rsidRDefault="00F42712" w:rsidP="001C059A">
      <w:pPr>
        <w:spacing w:line="240" w:lineRule="auto"/>
        <w:jc w:val="both"/>
        <w:rPr>
          <w:b/>
        </w:rPr>
      </w:pPr>
      <w:r w:rsidRPr="0035068E">
        <w:rPr>
          <w:b/>
        </w:rPr>
        <w:t>Независимая Индия и пантеон национальных героев:</w:t>
      </w:r>
      <w:r>
        <w:rPr>
          <w:b/>
        </w:rPr>
        <w:t xml:space="preserve"> </w:t>
      </w:r>
      <w:r w:rsidRPr="0035068E">
        <w:rPr>
          <w:b/>
        </w:rPr>
        <w:t>трансформация в политическом времени</w:t>
      </w:r>
    </w:p>
    <w:p w:rsidR="00F42712" w:rsidRDefault="00F42712" w:rsidP="001C059A">
      <w:pPr>
        <w:spacing w:line="240" w:lineRule="auto"/>
      </w:pPr>
    </w:p>
    <w:p w:rsidR="00F42712" w:rsidRDefault="00F42712" w:rsidP="001C059A">
      <w:pPr>
        <w:spacing w:line="240" w:lineRule="auto"/>
        <w:jc w:val="both"/>
        <w:rPr>
          <w:b/>
          <w:bCs/>
        </w:rPr>
      </w:pPr>
    </w:p>
    <w:p w:rsidR="00F42712" w:rsidRDefault="00F42712" w:rsidP="001C059A">
      <w:pPr>
        <w:pStyle w:val="a4"/>
        <w:spacing w:line="240" w:lineRule="auto"/>
        <w:ind w:firstLine="709"/>
        <w:jc w:val="both"/>
        <w:rPr>
          <w:bCs/>
        </w:rPr>
      </w:pPr>
    </w:p>
    <w:p w:rsidR="00F42712" w:rsidRDefault="00F42712" w:rsidP="001C059A">
      <w:pPr>
        <w:spacing w:line="240" w:lineRule="auto"/>
      </w:pPr>
    </w:p>
    <w:p w:rsidR="00F42712" w:rsidRDefault="00F42712" w:rsidP="001C059A">
      <w:pPr>
        <w:spacing w:line="240" w:lineRule="auto"/>
        <w:rPr>
          <w:bCs/>
          <w:i/>
        </w:rPr>
      </w:pPr>
    </w:p>
    <w:p w:rsidR="00F42712" w:rsidRDefault="00F42712" w:rsidP="001C059A">
      <w:pPr>
        <w:spacing w:line="240" w:lineRule="auto"/>
      </w:pPr>
    </w:p>
    <w:p w:rsidR="00F42712" w:rsidRDefault="00F42712" w:rsidP="001C059A">
      <w:pPr>
        <w:spacing w:line="240" w:lineRule="auto"/>
      </w:pPr>
    </w:p>
    <w:p w:rsidR="00F42712" w:rsidRDefault="00F42712" w:rsidP="001C059A">
      <w:pPr>
        <w:spacing w:line="240" w:lineRule="auto"/>
      </w:pPr>
    </w:p>
    <w:p w:rsidR="00F42712" w:rsidRPr="009318B5" w:rsidRDefault="00F42712" w:rsidP="001C059A">
      <w:pPr>
        <w:spacing w:line="240" w:lineRule="auto"/>
      </w:pPr>
    </w:p>
    <w:sectPr w:rsidR="00F42712" w:rsidRPr="009318B5" w:rsidSect="0089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0E"/>
    <w:rsid w:val="000336B7"/>
    <w:rsid w:val="0004730E"/>
    <w:rsid w:val="00053535"/>
    <w:rsid w:val="00064BC8"/>
    <w:rsid w:val="00074A94"/>
    <w:rsid w:val="000D33E2"/>
    <w:rsid w:val="000E191D"/>
    <w:rsid w:val="001258D2"/>
    <w:rsid w:val="00140911"/>
    <w:rsid w:val="001868CD"/>
    <w:rsid w:val="001B33E1"/>
    <w:rsid w:val="001C059A"/>
    <w:rsid w:val="0025180C"/>
    <w:rsid w:val="0028424D"/>
    <w:rsid w:val="002B2167"/>
    <w:rsid w:val="002E0DD8"/>
    <w:rsid w:val="0035068E"/>
    <w:rsid w:val="00364A33"/>
    <w:rsid w:val="003B4C5B"/>
    <w:rsid w:val="003E2E32"/>
    <w:rsid w:val="00452148"/>
    <w:rsid w:val="00457978"/>
    <w:rsid w:val="004A2506"/>
    <w:rsid w:val="005008AE"/>
    <w:rsid w:val="00535758"/>
    <w:rsid w:val="005441E4"/>
    <w:rsid w:val="005746F7"/>
    <w:rsid w:val="00580004"/>
    <w:rsid w:val="005A7B2E"/>
    <w:rsid w:val="006319AA"/>
    <w:rsid w:val="00656511"/>
    <w:rsid w:val="00666791"/>
    <w:rsid w:val="00687E38"/>
    <w:rsid w:val="00695A1D"/>
    <w:rsid w:val="006B2126"/>
    <w:rsid w:val="006B6A6E"/>
    <w:rsid w:val="006C31D5"/>
    <w:rsid w:val="006F0D64"/>
    <w:rsid w:val="007662B2"/>
    <w:rsid w:val="007C1DA1"/>
    <w:rsid w:val="007C233A"/>
    <w:rsid w:val="007C3FE8"/>
    <w:rsid w:val="007E312E"/>
    <w:rsid w:val="008209DA"/>
    <w:rsid w:val="008312D2"/>
    <w:rsid w:val="00876B03"/>
    <w:rsid w:val="00891470"/>
    <w:rsid w:val="008931C7"/>
    <w:rsid w:val="008B7072"/>
    <w:rsid w:val="008E6102"/>
    <w:rsid w:val="0092255D"/>
    <w:rsid w:val="009239B3"/>
    <w:rsid w:val="00927385"/>
    <w:rsid w:val="009318B5"/>
    <w:rsid w:val="009A294A"/>
    <w:rsid w:val="009F1D00"/>
    <w:rsid w:val="00A17503"/>
    <w:rsid w:val="00A24E0B"/>
    <w:rsid w:val="00A3304C"/>
    <w:rsid w:val="00A4129B"/>
    <w:rsid w:val="00A959F9"/>
    <w:rsid w:val="00AD3666"/>
    <w:rsid w:val="00B12F9E"/>
    <w:rsid w:val="00B60F54"/>
    <w:rsid w:val="00B66D4D"/>
    <w:rsid w:val="00B8396B"/>
    <w:rsid w:val="00BB5503"/>
    <w:rsid w:val="00BC4A46"/>
    <w:rsid w:val="00C17A7E"/>
    <w:rsid w:val="00C20E9E"/>
    <w:rsid w:val="00C53BAF"/>
    <w:rsid w:val="00C54A8A"/>
    <w:rsid w:val="00C55197"/>
    <w:rsid w:val="00C85CAF"/>
    <w:rsid w:val="00CB2212"/>
    <w:rsid w:val="00CF78D3"/>
    <w:rsid w:val="00D17556"/>
    <w:rsid w:val="00D411CD"/>
    <w:rsid w:val="00DA6297"/>
    <w:rsid w:val="00DF7522"/>
    <w:rsid w:val="00E10D66"/>
    <w:rsid w:val="00E805EA"/>
    <w:rsid w:val="00EA75CE"/>
    <w:rsid w:val="00EE1788"/>
    <w:rsid w:val="00F02263"/>
    <w:rsid w:val="00F42712"/>
    <w:rsid w:val="00F47C41"/>
    <w:rsid w:val="00F50FA2"/>
    <w:rsid w:val="00F72F5F"/>
    <w:rsid w:val="00F91516"/>
    <w:rsid w:val="00FB4673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E73317-27BB-4B97-8189-25039FBE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1C7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uiPriority w:val="99"/>
    <w:rsid w:val="006B212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4"/>
      <w:szCs w:val="24"/>
    </w:rPr>
  </w:style>
  <w:style w:type="paragraph" w:styleId="a3">
    <w:name w:val="Normal (Web)"/>
    <w:basedOn w:val="a"/>
    <w:uiPriority w:val="99"/>
    <w:rsid w:val="003E2E3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Body Text"/>
    <w:basedOn w:val="a"/>
    <w:link w:val="a5"/>
    <w:uiPriority w:val="99"/>
    <w:semiHidden/>
    <w:rsid w:val="00DA6297"/>
    <w:pPr>
      <w:spacing w:after="120" w:line="276" w:lineRule="auto"/>
    </w:pPr>
    <w:rPr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A6297"/>
    <w:rPr>
      <w:rFonts w:eastAsia="Times New Roman" w:cs="Times New Roman"/>
      <w:lang w:eastAsia="ru-RU"/>
    </w:rPr>
  </w:style>
  <w:style w:type="paragraph" w:styleId="a6">
    <w:name w:val="No Spacing"/>
    <w:uiPriority w:val="99"/>
    <w:qFormat/>
    <w:rsid w:val="00074A94"/>
    <w:rPr>
      <w:rFonts w:ascii="Calibri" w:hAnsi="Calibri"/>
      <w:lang w:eastAsia="en-US"/>
    </w:rPr>
  </w:style>
  <w:style w:type="paragraph" w:styleId="a7">
    <w:name w:val="Balloon Text"/>
    <w:basedOn w:val="a"/>
    <w:link w:val="a8"/>
    <w:uiPriority w:val="99"/>
    <w:semiHidden/>
    <w:rsid w:val="005800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707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71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Евгения Ванина</dc:creator>
  <cp:keywords/>
  <dc:description/>
  <cp:lastModifiedBy>Евгения Ванина</cp:lastModifiedBy>
  <cp:revision>5</cp:revision>
  <cp:lastPrinted>2022-05-18T08:58:00Z</cp:lastPrinted>
  <dcterms:created xsi:type="dcterms:W3CDTF">2022-05-18T13:46:00Z</dcterms:created>
  <dcterms:modified xsi:type="dcterms:W3CDTF">2022-05-19T15:01:00Z</dcterms:modified>
</cp:coreProperties>
</file>